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886"/>
        <w:gridCol w:w="2642"/>
        <w:gridCol w:w="2635"/>
      </w:tblGrid>
      <w:tr w:rsidR="002F17E7" w:rsidTr="00D6612F">
        <w:trPr>
          <w:trHeight w:val="416"/>
        </w:trPr>
        <w:tc>
          <w:tcPr>
            <w:tcW w:w="1538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17E7" w:rsidRPr="00063094" w:rsidRDefault="002F17E7" w:rsidP="002F17E7">
            <w:pPr>
              <w:jc w:val="center"/>
              <w:rPr>
                <w:b/>
                <w:sz w:val="20"/>
                <w:szCs w:val="20"/>
              </w:rPr>
            </w:pPr>
            <w:r w:rsidRPr="00F35EE3">
              <w:rPr>
                <w:b/>
                <w:sz w:val="28"/>
                <w:szCs w:val="28"/>
              </w:rPr>
              <w:t>Science &amp; Technology Faculty</w:t>
            </w:r>
            <w:r>
              <w:rPr>
                <w:b/>
                <w:sz w:val="28"/>
                <w:szCs w:val="28"/>
              </w:rPr>
              <w:tab/>
              <w:t>-</w:t>
            </w:r>
            <w:r>
              <w:rPr>
                <w:b/>
                <w:sz w:val="28"/>
                <w:szCs w:val="28"/>
              </w:rPr>
              <w:tab/>
            </w:r>
            <w:r w:rsidRPr="00F35EE3">
              <w:rPr>
                <w:b/>
                <w:sz w:val="28"/>
                <w:szCs w:val="28"/>
              </w:rPr>
              <w:t>S5</w:t>
            </w:r>
            <w:r>
              <w:rPr>
                <w:b/>
                <w:sz w:val="28"/>
                <w:szCs w:val="28"/>
              </w:rPr>
              <w:t>/6</w:t>
            </w:r>
            <w:r w:rsidRPr="00F35EE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CfE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F35EE3">
              <w:rPr>
                <w:b/>
                <w:sz w:val="28"/>
                <w:szCs w:val="28"/>
              </w:rPr>
              <w:t>Higher Courses</w:t>
            </w:r>
          </w:p>
        </w:tc>
      </w:tr>
      <w:tr w:rsidR="002F17E7" w:rsidTr="005E056C">
        <w:trPr>
          <w:trHeight w:val="135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830943" w:rsidRDefault="002F17E7">
            <w:pPr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F35EE3" w:rsidRDefault="002F17E7" w:rsidP="00F35EE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F35EE3" w:rsidRDefault="002F17E7" w:rsidP="00F35EE3">
            <w:pPr>
              <w:jc w:val="center"/>
              <w:rPr>
                <w:b/>
              </w:rPr>
            </w:pPr>
          </w:p>
        </w:tc>
        <w:tc>
          <w:tcPr>
            <w:tcW w:w="2886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F35EE3" w:rsidRDefault="002F17E7" w:rsidP="00F35EE3">
            <w:pPr>
              <w:jc w:val="center"/>
              <w:rPr>
                <w:b/>
              </w:rPr>
            </w:pP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F35EE3" w:rsidRDefault="002F17E7" w:rsidP="00F35EE3">
            <w:pPr>
              <w:jc w:val="center"/>
              <w:rPr>
                <w:b/>
              </w:rPr>
            </w:pP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:rsidR="002F17E7" w:rsidRPr="00063094" w:rsidRDefault="002F17E7" w:rsidP="00F35E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17E7" w:rsidTr="005E056C">
        <w:tc>
          <w:tcPr>
            <w:tcW w:w="1555" w:type="dxa"/>
            <w:tcBorders>
              <w:top w:val="single" w:sz="4" w:space="0" w:color="auto"/>
            </w:tcBorders>
          </w:tcPr>
          <w:p w:rsidR="002F17E7" w:rsidRPr="00830943" w:rsidRDefault="002F17E7" w:rsidP="002F17E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17E7" w:rsidRPr="00F35EE3" w:rsidRDefault="002F17E7" w:rsidP="002F17E7">
            <w:pPr>
              <w:jc w:val="center"/>
              <w:rPr>
                <w:b/>
              </w:rPr>
            </w:pPr>
            <w:r w:rsidRPr="00F35EE3">
              <w:rPr>
                <w:b/>
              </w:rPr>
              <w:t>BIOLOGY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17E7" w:rsidRPr="00F35EE3" w:rsidRDefault="002F17E7" w:rsidP="002F17E7">
            <w:pPr>
              <w:jc w:val="center"/>
              <w:rPr>
                <w:b/>
              </w:rPr>
            </w:pPr>
            <w:r w:rsidRPr="00F35EE3">
              <w:rPr>
                <w:b/>
              </w:rPr>
              <w:t>HUMAN BIOLOGY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2F17E7" w:rsidRPr="00F35EE3" w:rsidRDefault="002F17E7" w:rsidP="002F17E7">
            <w:pPr>
              <w:jc w:val="center"/>
              <w:rPr>
                <w:b/>
              </w:rPr>
            </w:pPr>
            <w:r w:rsidRPr="00F35EE3">
              <w:rPr>
                <w:b/>
              </w:rPr>
              <w:t>CHEMISTRY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F17E7" w:rsidRPr="00F35EE3" w:rsidRDefault="002F17E7" w:rsidP="002F17E7">
            <w:pPr>
              <w:jc w:val="center"/>
              <w:rPr>
                <w:b/>
              </w:rPr>
            </w:pPr>
            <w:r w:rsidRPr="00F35EE3">
              <w:rPr>
                <w:b/>
              </w:rPr>
              <w:t>PHYSICS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2F17E7" w:rsidRPr="00063094" w:rsidRDefault="002F17E7" w:rsidP="002F17E7">
            <w:pPr>
              <w:jc w:val="center"/>
              <w:rPr>
                <w:b/>
                <w:sz w:val="20"/>
                <w:szCs w:val="20"/>
              </w:rPr>
            </w:pPr>
            <w:r w:rsidRPr="00063094">
              <w:rPr>
                <w:b/>
                <w:sz w:val="20"/>
                <w:szCs w:val="20"/>
              </w:rPr>
              <w:t>GRAPHIC COMMUNICATION</w:t>
            </w:r>
          </w:p>
        </w:tc>
      </w:tr>
      <w:tr w:rsidR="002F17E7" w:rsidTr="00083720">
        <w:trPr>
          <w:trHeight w:val="1344"/>
        </w:trPr>
        <w:tc>
          <w:tcPr>
            <w:tcW w:w="1555" w:type="dxa"/>
          </w:tcPr>
          <w:p w:rsidR="002F17E7" w:rsidRPr="00830943" w:rsidRDefault="002F17E7" w:rsidP="002F17E7">
            <w:pPr>
              <w:rPr>
                <w:b/>
              </w:rPr>
            </w:pPr>
            <w:r w:rsidRPr="00830943">
              <w:rPr>
                <w:b/>
              </w:rPr>
              <w:t>Units:</w:t>
            </w:r>
          </w:p>
        </w:tc>
        <w:tc>
          <w:tcPr>
            <w:tcW w:w="2835" w:type="dxa"/>
          </w:tcPr>
          <w:p w:rsidR="002F17E7" w:rsidRDefault="002F17E7" w:rsidP="002F17E7">
            <w:pPr>
              <w:pStyle w:val="ListParagraph"/>
              <w:numPr>
                <w:ilvl w:val="0"/>
                <w:numId w:val="2"/>
              </w:numPr>
            </w:pPr>
            <w:r>
              <w:t>DNA &amp; The Genome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2"/>
              </w:numPr>
            </w:pPr>
            <w:r>
              <w:t>Metabolism &amp; Survival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2"/>
              </w:numPr>
            </w:pPr>
            <w:r>
              <w:t>Sustainability &amp; Interdependence</w:t>
            </w:r>
          </w:p>
        </w:tc>
        <w:tc>
          <w:tcPr>
            <w:tcW w:w="2835" w:type="dxa"/>
          </w:tcPr>
          <w:p w:rsidR="002F17E7" w:rsidRDefault="002F17E7" w:rsidP="002F17E7">
            <w:pPr>
              <w:pStyle w:val="ListParagraph"/>
              <w:numPr>
                <w:ilvl w:val="0"/>
                <w:numId w:val="3"/>
              </w:numPr>
            </w:pPr>
            <w:r>
              <w:t>Human Cells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3"/>
              </w:numPr>
            </w:pPr>
            <w:r>
              <w:t>Physiology &amp; Health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3"/>
              </w:numPr>
            </w:pPr>
            <w:r>
              <w:t>Neurobiology &amp; Communication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3"/>
              </w:numPr>
            </w:pPr>
            <w:r>
              <w:t>Immunology &amp; Health</w:t>
            </w:r>
          </w:p>
        </w:tc>
        <w:tc>
          <w:tcPr>
            <w:tcW w:w="2886" w:type="dxa"/>
          </w:tcPr>
          <w:p w:rsidR="002F17E7" w:rsidRDefault="002F17E7" w:rsidP="002F17E7">
            <w:pPr>
              <w:pStyle w:val="ListParagraph"/>
              <w:numPr>
                <w:ilvl w:val="0"/>
                <w:numId w:val="4"/>
              </w:numPr>
            </w:pPr>
            <w:r>
              <w:t>Chemical Changes &amp; Structure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4"/>
              </w:numPr>
            </w:pPr>
            <w:r>
              <w:t>Researching Chemistry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4"/>
              </w:numPr>
            </w:pPr>
            <w:r>
              <w:t>Nature’s Chemistry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4"/>
              </w:numPr>
            </w:pPr>
            <w:r>
              <w:t>Chemistry in Society</w:t>
            </w:r>
          </w:p>
        </w:tc>
        <w:tc>
          <w:tcPr>
            <w:tcW w:w="2642" w:type="dxa"/>
          </w:tcPr>
          <w:p w:rsidR="002F17E7" w:rsidRDefault="002F17E7" w:rsidP="002F17E7">
            <w:pPr>
              <w:pStyle w:val="ListParagraph"/>
              <w:numPr>
                <w:ilvl w:val="0"/>
                <w:numId w:val="5"/>
              </w:numPr>
            </w:pPr>
            <w:r>
              <w:t>Our Dynamic Universe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5"/>
              </w:numPr>
            </w:pPr>
            <w:r>
              <w:t>Particles &amp; waves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5"/>
              </w:numPr>
            </w:pPr>
            <w:r>
              <w:t>Researching Physics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5"/>
              </w:numPr>
            </w:pPr>
            <w:r>
              <w:t>Electricity</w:t>
            </w:r>
          </w:p>
        </w:tc>
        <w:tc>
          <w:tcPr>
            <w:tcW w:w="2635" w:type="dxa"/>
          </w:tcPr>
          <w:p w:rsidR="002F17E7" w:rsidRDefault="002F17E7" w:rsidP="002F17E7">
            <w:pPr>
              <w:pStyle w:val="ListParagraph"/>
              <w:numPr>
                <w:ilvl w:val="0"/>
                <w:numId w:val="6"/>
              </w:numPr>
            </w:pPr>
            <w:r>
              <w:t>2D Graphic Communication</w:t>
            </w:r>
          </w:p>
          <w:p w:rsidR="002F17E7" w:rsidRDefault="002F17E7" w:rsidP="002F17E7">
            <w:pPr>
              <w:pStyle w:val="ListParagraph"/>
              <w:numPr>
                <w:ilvl w:val="0"/>
                <w:numId w:val="6"/>
              </w:numPr>
            </w:pPr>
            <w:r>
              <w:t>3D &amp; Pictorial Graphic Communication</w:t>
            </w:r>
          </w:p>
          <w:p w:rsidR="002F17E7" w:rsidRDefault="002F17E7" w:rsidP="002F17E7"/>
        </w:tc>
      </w:tr>
      <w:tr w:rsidR="002F17E7" w:rsidTr="00083720">
        <w:tc>
          <w:tcPr>
            <w:tcW w:w="1555" w:type="dxa"/>
          </w:tcPr>
          <w:p w:rsidR="002F17E7" w:rsidRDefault="002F17E7" w:rsidP="002F17E7">
            <w:pPr>
              <w:rPr>
                <w:b/>
              </w:rPr>
            </w:pPr>
          </w:p>
          <w:p w:rsidR="002F17E7" w:rsidRPr="00830943" w:rsidRDefault="002F17E7" w:rsidP="002F17E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1BA1686" wp14:editId="5AFEBD1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493395</wp:posOffset>
                  </wp:positionV>
                  <wp:extent cx="49530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69" y="20644"/>
                      <wp:lineTo x="2076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riting_in_Journa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0943">
              <w:rPr>
                <w:b/>
              </w:rPr>
              <w:t>Internal Assessment:</w:t>
            </w:r>
          </w:p>
          <w:p w:rsidR="002F17E7" w:rsidRPr="00830943" w:rsidRDefault="002F17E7" w:rsidP="002F17E7">
            <w:pPr>
              <w:rPr>
                <w:b/>
              </w:rPr>
            </w:pPr>
          </w:p>
        </w:tc>
        <w:tc>
          <w:tcPr>
            <w:tcW w:w="11198" w:type="dxa"/>
            <w:gridSpan w:val="4"/>
          </w:tcPr>
          <w:p w:rsidR="002F17E7" w:rsidRDefault="002F17E7" w:rsidP="002F17E7"/>
          <w:p w:rsidR="002F17E7" w:rsidRDefault="002F17E7" w:rsidP="002F17E7">
            <w:r w:rsidRPr="00C935E3">
              <w:t xml:space="preserve">Pass a written test of knowledge and understanding (2.1) and problem solving (2.2). This must be done for </w:t>
            </w:r>
            <w:r w:rsidRPr="00C935E3">
              <w:rPr>
                <w:i/>
              </w:rPr>
              <w:t>each</w:t>
            </w:r>
            <w:r w:rsidRPr="00C935E3">
              <w:t xml:space="preserve"> of the 3 units.</w:t>
            </w:r>
            <w:r>
              <w:t xml:space="preserve"> Approx. October; January; March timings. One re-sit opportunity.</w:t>
            </w:r>
          </w:p>
          <w:p w:rsidR="002F17E7" w:rsidRPr="007A784D" w:rsidRDefault="002F17E7" w:rsidP="002F17E7">
            <w:pPr>
              <w:rPr>
                <w:sz w:val="16"/>
                <w:szCs w:val="16"/>
              </w:rPr>
            </w:pPr>
          </w:p>
          <w:p w:rsidR="002F17E7" w:rsidRPr="00DA3207" w:rsidRDefault="002F17E7" w:rsidP="002F17E7">
            <w:r w:rsidRPr="00DA3207">
              <w:t>Plan, carry out and report on an Investigation</w:t>
            </w:r>
            <w:r>
              <w:t xml:space="preserve"> (Outcome 1)</w:t>
            </w:r>
            <w:r w:rsidRPr="00DA3207">
              <w:t xml:space="preserve"> - only needs to be passed once across all three units. </w:t>
            </w:r>
          </w:p>
          <w:p w:rsidR="002F17E7" w:rsidRPr="007A784D" w:rsidRDefault="002F17E7" w:rsidP="002F17E7">
            <w:pPr>
              <w:rPr>
                <w:sz w:val="16"/>
                <w:szCs w:val="16"/>
              </w:rPr>
            </w:pPr>
          </w:p>
          <w:p w:rsidR="002F17E7" w:rsidRDefault="002F17E7" w:rsidP="002F17E7">
            <w:r>
              <w:t>Researching Unit (Chemistry &amp; Physics Only) – Passes required in Outcomes 1 &amp; 2: Researching; planning &amp; carrying out safely/recording results.</w:t>
            </w:r>
            <w:r w:rsidR="00D555F4">
              <w:t xml:space="preserve"> This provides experimental data for the externally assessed Assignment.</w:t>
            </w:r>
          </w:p>
        </w:tc>
        <w:tc>
          <w:tcPr>
            <w:tcW w:w="2635" w:type="dxa"/>
            <w:vAlign w:val="center"/>
          </w:tcPr>
          <w:p w:rsidR="002F17E7" w:rsidRDefault="002F17E7" w:rsidP="002F17E7">
            <w:r>
              <w:t>Evidence for achievement of each Unit Assessment Standard is gathered throughout the course.</w:t>
            </w:r>
          </w:p>
          <w:p w:rsidR="002F17E7" w:rsidRDefault="002F17E7" w:rsidP="002F17E7">
            <w:r>
              <w:t>Pass required for each unit.</w:t>
            </w:r>
          </w:p>
          <w:p w:rsidR="002F17E7" w:rsidRPr="00CB63C1" w:rsidRDefault="002F17E7" w:rsidP="002F17E7">
            <w:pPr>
              <w:rPr>
                <w:sz w:val="16"/>
                <w:szCs w:val="16"/>
              </w:rPr>
            </w:pPr>
          </w:p>
          <w:p w:rsidR="002F17E7" w:rsidRDefault="002F17E7" w:rsidP="002F17E7">
            <w:r>
              <w:t>Assignment: 70 marks of final award. Set by SQA. Marked internally.</w:t>
            </w:r>
          </w:p>
          <w:p w:rsidR="002F17E7" w:rsidRDefault="002F17E7" w:rsidP="002F17E7">
            <w:r>
              <w:t>Verified by SQA.</w:t>
            </w:r>
          </w:p>
        </w:tc>
      </w:tr>
      <w:tr w:rsidR="002F17E7" w:rsidTr="000D35CF">
        <w:trPr>
          <w:trHeight w:val="370"/>
        </w:trPr>
        <w:tc>
          <w:tcPr>
            <w:tcW w:w="1555" w:type="dxa"/>
            <w:vAlign w:val="center"/>
          </w:tcPr>
          <w:p w:rsidR="002F17E7" w:rsidRPr="00830943" w:rsidRDefault="002F17E7" w:rsidP="002F17E7">
            <w:pPr>
              <w:rPr>
                <w:b/>
              </w:rPr>
            </w:pPr>
            <w:r>
              <w:rPr>
                <w:b/>
              </w:rPr>
              <w:t>Exam date:</w:t>
            </w:r>
          </w:p>
        </w:tc>
        <w:tc>
          <w:tcPr>
            <w:tcW w:w="2835" w:type="dxa"/>
            <w:vAlign w:val="center"/>
          </w:tcPr>
          <w:p w:rsidR="002F17E7" w:rsidRPr="001D600A" w:rsidRDefault="00D555F4" w:rsidP="00D555F4">
            <w:pPr>
              <w:jc w:val="center"/>
              <w:rPr>
                <w:b/>
              </w:rPr>
            </w:pPr>
            <w:r>
              <w:rPr>
                <w:b/>
              </w:rPr>
              <w:t>23rd</w:t>
            </w:r>
            <w:r w:rsidR="002F17E7" w:rsidRPr="00063094">
              <w:rPr>
                <w:b/>
                <w:vertAlign w:val="superscript"/>
              </w:rPr>
              <w:t>th</w:t>
            </w:r>
            <w:r w:rsidR="002F17E7" w:rsidRPr="00063094">
              <w:rPr>
                <w:b/>
              </w:rPr>
              <w:t xml:space="preserve"> May 201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2F17E7" w:rsidRPr="001D600A" w:rsidRDefault="00D555F4" w:rsidP="00D555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D555F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2F17E7" w:rsidRPr="00063094">
              <w:rPr>
                <w:b/>
              </w:rPr>
              <w:t>May 201</w:t>
            </w:r>
            <w:r>
              <w:rPr>
                <w:b/>
              </w:rPr>
              <w:t>7</w:t>
            </w:r>
          </w:p>
        </w:tc>
        <w:tc>
          <w:tcPr>
            <w:tcW w:w="2886" w:type="dxa"/>
            <w:vAlign w:val="center"/>
          </w:tcPr>
          <w:p w:rsidR="002F17E7" w:rsidRPr="001D600A" w:rsidRDefault="002F17E7" w:rsidP="00D555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63094">
              <w:rPr>
                <w:b/>
                <w:vertAlign w:val="superscript"/>
              </w:rPr>
              <w:t>th</w:t>
            </w:r>
            <w:r w:rsidRPr="00063094">
              <w:rPr>
                <w:b/>
              </w:rPr>
              <w:t xml:space="preserve"> May 201</w:t>
            </w:r>
            <w:r w:rsidR="00D555F4">
              <w:rPr>
                <w:b/>
              </w:rPr>
              <w:t>7</w:t>
            </w:r>
          </w:p>
        </w:tc>
        <w:tc>
          <w:tcPr>
            <w:tcW w:w="2642" w:type="dxa"/>
            <w:vAlign w:val="center"/>
          </w:tcPr>
          <w:p w:rsidR="002F17E7" w:rsidRPr="001D600A" w:rsidRDefault="00D555F4" w:rsidP="00D555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F17E7" w:rsidRPr="00063094">
              <w:rPr>
                <w:b/>
                <w:vertAlign w:val="superscript"/>
              </w:rPr>
              <w:t>th</w:t>
            </w:r>
            <w:r w:rsidR="002F17E7" w:rsidRPr="00063094">
              <w:rPr>
                <w:b/>
              </w:rPr>
              <w:t xml:space="preserve"> May 201</w:t>
            </w:r>
            <w:r>
              <w:rPr>
                <w:b/>
              </w:rPr>
              <w:t>7</w:t>
            </w:r>
          </w:p>
        </w:tc>
        <w:tc>
          <w:tcPr>
            <w:tcW w:w="2635" w:type="dxa"/>
            <w:vAlign w:val="center"/>
          </w:tcPr>
          <w:p w:rsidR="002F17E7" w:rsidRPr="001D600A" w:rsidRDefault="002F17E7" w:rsidP="00D555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63094">
              <w:rPr>
                <w:b/>
                <w:vertAlign w:val="superscript"/>
              </w:rPr>
              <w:t>th</w:t>
            </w:r>
            <w:r w:rsidRPr="00063094">
              <w:rPr>
                <w:b/>
              </w:rPr>
              <w:t xml:space="preserve"> May 201</w:t>
            </w:r>
            <w:r w:rsidR="00D555F4">
              <w:rPr>
                <w:b/>
              </w:rPr>
              <w:t>7</w:t>
            </w:r>
          </w:p>
        </w:tc>
      </w:tr>
      <w:tr w:rsidR="002F17E7" w:rsidTr="00D45FBE">
        <w:trPr>
          <w:trHeight w:val="1694"/>
        </w:trPr>
        <w:tc>
          <w:tcPr>
            <w:tcW w:w="1555" w:type="dxa"/>
          </w:tcPr>
          <w:p w:rsidR="002F17E7" w:rsidRDefault="002F17E7" w:rsidP="002F17E7">
            <w:pPr>
              <w:rPr>
                <w:b/>
              </w:rPr>
            </w:pPr>
          </w:p>
          <w:p w:rsidR="002F17E7" w:rsidRPr="00830943" w:rsidRDefault="002F17E7" w:rsidP="002F17E7">
            <w:pPr>
              <w:rPr>
                <w:b/>
              </w:rPr>
            </w:pPr>
            <w:r w:rsidRPr="00830943">
              <w:rPr>
                <w:b/>
              </w:rPr>
              <w:t>External Assessment:</w:t>
            </w:r>
          </w:p>
          <w:p w:rsidR="002F17E7" w:rsidRPr="00830943" w:rsidRDefault="002F17E7" w:rsidP="002F17E7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9A8EDDA" wp14:editId="60B9B48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46990</wp:posOffset>
                  </wp:positionV>
                  <wp:extent cx="495300" cy="451485"/>
                  <wp:effectExtent l="0" t="0" r="0" b="5715"/>
                  <wp:wrapTight wrapText="bothSides">
                    <wp:wrapPolygon edited="0">
                      <wp:start x="0" y="0"/>
                      <wp:lineTo x="0" y="20962"/>
                      <wp:lineTo x="20769" y="20962"/>
                      <wp:lineTo x="2076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ughtful-writing-gu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98" w:type="dxa"/>
            <w:gridSpan w:val="4"/>
          </w:tcPr>
          <w:p w:rsidR="002F17E7" w:rsidRDefault="002F17E7" w:rsidP="002F17E7"/>
          <w:p w:rsidR="002F17E7" w:rsidRPr="00083720" w:rsidRDefault="002F17E7" w:rsidP="002F17E7">
            <w:pPr>
              <w:rPr>
                <w:sz w:val="16"/>
                <w:szCs w:val="16"/>
              </w:rPr>
            </w:pPr>
            <w:r>
              <w:t xml:space="preserve">Exam 2 hours 30 mins : 20 multiple choice; 80 marks restricted &amp; extended answers </w:t>
            </w:r>
          </w:p>
          <w:p w:rsidR="002F17E7" w:rsidRPr="00083720" w:rsidRDefault="002F17E7" w:rsidP="002F17E7">
            <w:pPr>
              <w:rPr>
                <w:sz w:val="16"/>
                <w:szCs w:val="16"/>
              </w:rPr>
            </w:pPr>
          </w:p>
          <w:p w:rsidR="002F17E7" w:rsidRDefault="002F17E7" w:rsidP="002F17E7">
            <w:r>
              <w:t>Assignment: 20 marks</w:t>
            </w:r>
          </w:p>
        </w:tc>
        <w:tc>
          <w:tcPr>
            <w:tcW w:w="2635" w:type="dxa"/>
          </w:tcPr>
          <w:p w:rsidR="002F17E7" w:rsidRDefault="002F17E7" w:rsidP="002F17E7">
            <w:r>
              <w:t>Exam 2 hours</w:t>
            </w:r>
          </w:p>
          <w:p w:rsidR="002F17E7" w:rsidRDefault="002F17E7" w:rsidP="002F17E7">
            <w:r>
              <w:t xml:space="preserve">70 marks: Approx. 50:50 </w:t>
            </w:r>
            <w:proofErr w:type="gramStart"/>
            <w:r>
              <w:t>split  2D:3D</w:t>
            </w:r>
            <w:proofErr w:type="gramEnd"/>
            <w:r>
              <w:t xml:space="preserve"> graphics questions - extended and limited answers; no formal drawing (sketches).</w:t>
            </w:r>
          </w:p>
        </w:tc>
      </w:tr>
      <w:tr w:rsidR="002F17E7" w:rsidTr="00083720">
        <w:trPr>
          <w:trHeight w:val="220"/>
        </w:trPr>
        <w:tc>
          <w:tcPr>
            <w:tcW w:w="1555" w:type="dxa"/>
          </w:tcPr>
          <w:p w:rsidR="002F17E7" w:rsidRPr="00830943" w:rsidRDefault="002F17E7" w:rsidP="002F17E7">
            <w:pPr>
              <w:rPr>
                <w:b/>
              </w:rPr>
            </w:pPr>
            <w:r w:rsidRPr="00830943">
              <w:rPr>
                <w:b/>
              </w:rPr>
              <w:t>Study Support:</w:t>
            </w:r>
          </w:p>
        </w:tc>
        <w:tc>
          <w:tcPr>
            <w:tcW w:w="5670" w:type="dxa"/>
            <w:gridSpan w:val="2"/>
            <w:vAlign w:val="center"/>
          </w:tcPr>
          <w:p w:rsidR="002F17E7" w:rsidRPr="004F29CB" w:rsidRDefault="002F17E7" w:rsidP="00D555F4">
            <w:pPr>
              <w:jc w:val="center"/>
            </w:pPr>
            <w:r w:rsidRPr="004F29CB">
              <w:t>Tues 3.30-4.30pm lab. S</w:t>
            </w:r>
            <w:r w:rsidR="00D555F4">
              <w:t>1</w:t>
            </w:r>
          </w:p>
        </w:tc>
        <w:tc>
          <w:tcPr>
            <w:tcW w:w="2886" w:type="dxa"/>
            <w:vAlign w:val="center"/>
          </w:tcPr>
          <w:p w:rsidR="002F17E7" w:rsidRPr="004F29CB" w:rsidRDefault="002F17E7" w:rsidP="00BA0366">
            <w:pPr>
              <w:jc w:val="center"/>
            </w:pPr>
            <w:r w:rsidRPr="004F29CB">
              <w:t>Wed 3.30-4.30pm lab. S</w:t>
            </w:r>
            <w:r w:rsidR="00BA0366">
              <w:t>3</w:t>
            </w:r>
          </w:p>
        </w:tc>
        <w:tc>
          <w:tcPr>
            <w:tcW w:w="2642" w:type="dxa"/>
            <w:vAlign w:val="center"/>
          </w:tcPr>
          <w:p w:rsidR="002F17E7" w:rsidRPr="004F29CB" w:rsidRDefault="002F17E7" w:rsidP="002F17E7">
            <w:pPr>
              <w:jc w:val="center"/>
            </w:pPr>
            <w:r w:rsidRPr="004F29CB">
              <w:t>By arrangement</w:t>
            </w:r>
          </w:p>
        </w:tc>
        <w:tc>
          <w:tcPr>
            <w:tcW w:w="2635" w:type="dxa"/>
            <w:vAlign w:val="center"/>
          </w:tcPr>
          <w:p w:rsidR="002F17E7" w:rsidRPr="004F29CB" w:rsidRDefault="002F17E7" w:rsidP="002F17E7">
            <w:pPr>
              <w:jc w:val="center"/>
            </w:pPr>
            <w:r w:rsidRPr="004F29CB">
              <w:t>By arrangement</w:t>
            </w:r>
          </w:p>
        </w:tc>
      </w:tr>
      <w:tr w:rsidR="002F17E7" w:rsidTr="00083720">
        <w:tc>
          <w:tcPr>
            <w:tcW w:w="1555" w:type="dxa"/>
            <w:tcBorders>
              <w:bottom w:val="nil"/>
            </w:tcBorders>
          </w:tcPr>
          <w:p w:rsidR="002F17E7" w:rsidRPr="00830943" w:rsidRDefault="002F17E7" w:rsidP="001B5880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F4EEA38" wp14:editId="217C3E03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388620</wp:posOffset>
                  </wp:positionV>
                  <wp:extent cx="360000" cy="465000"/>
                  <wp:effectExtent l="0" t="0" r="2540" b="0"/>
                  <wp:wrapTight wrapText="bothSides">
                    <wp:wrapPolygon edited="0">
                      <wp:start x="4580" y="0"/>
                      <wp:lineTo x="0" y="13279"/>
                      <wp:lineTo x="0" y="16820"/>
                      <wp:lineTo x="12594" y="20361"/>
                      <wp:lineTo x="20608" y="20361"/>
                      <wp:lineTo x="20608" y="3541"/>
                      <wp:lineTo x="19463" y="2656"/>
                      <wp:lineTo x="12594" y="0"/>
                      <wp:lineTo x="458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ngThumb-Computer-14475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4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663C07F" wp14:editId="2BDCA5F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472440</wp:posOffset>
                  </wp:positionV>
                  <wp:extent cx="469900" cy="228600"/>
                  <wp:effectExtent l="0" t="0" r="6350" b="0"/>
                  <wp:wrapTight wrapText="bothSides">
                    <wp:wrapPolygon edited="0">
                      <wp:start x="5254" y="0"/>
                      <wp:lineTo x="0" y="1800"/>
                      <wp:lineTo x="0" y="10800"/>
                      <wp:lineTo x="7881" y="19800"/>
                      <wp:lineTo x="13135" y="19800"/>
                      <wp:lineTo x="21016" y="19800"/>
                      <wp:lineTo x="21016" y="7200"/>
                      <wp:lineTo x="13135" y="0"/>
                      <wp:lineTo x="525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um-book-on-its-side-33.3-15421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880">
              <w:rPr>
                <w:b/>
              </w:rPr>
              <w:t>Websites</w:t>
            </w:r>
            <w:r w:rsidRPr="00830943">
              <w:rPr>
                <w:b/>
              </w:rPr>
              <w:t xml:space="preserve"> &amp; </w:t>
            </w:r>
            <w:r w:rsidR="001B5880">
              <w:rPr>
                <w:b/>
              </w:rPr>
              <w:t>textbooks</w:t>
            </w:r>
            <w:r w:rsidRPr="00830943">
              <w:rPr>
                <w:b/>
              </w:rPr>
              <w:t>:</w:t>
            </w:r>
          </w:p>
        </w:tc>
        <w:tc>
          <w:tcPr>
            <w:tcW w:w="13833" w:type="dxa"/>
            <w:gridSpan w:val="5"/>
            <w:tcBorders>
              <w:bottom w:val="nil"/>
            </w:tcBorders>
          </w:tcPr>
          <w:p w:rsidR="002F17E7" w:rsidRDefault="004A29BB" w:rsidP="002F17E7">
            <w:hyperlink r:id="rId10" w:history="1">
              <w:r w:rsidR="002F17E7" w:rsidRPr="00F557BF">
                <w:rPr>
                  <w:rStyle w:val="Hyperlink"/>
                </w:rPr>
                <w:t>www.sqa.org.uk</w:t>
              </w:r>
            </w:hyperlink>
            <w:r w:rsidR="002F17E7">
              <w:t xml:space="preserve"> : past papers; exemplar and specimen papers; external assessor reports</w:t>
            </w:r>
            <w:r w:rsidR="00DA4977">
              <w:t>; understanding standards information</w:t>
            </w:r>
          </w:p>
          <w:p w:rsidR="002F17E7" w:rsidRDefault="004A29BB" w:rsidP="002F17E7">
            <w:hyperlink r:id="rId11" w:history="1">
              <w:r w:rsidR="002F17E7" w:rsidRPr="00F557BF">
                <w:rPr>
                  <w:rStyle w:val="Hyperlink"/>
                </w:rPr>
                <w:t>www.scholar.ac.uk</w:t>
              </w:r>
            </w:hyperlink>
            <w:r w:rsidR="002F17E7">
              <w:t xml:space="preserve">: (pupils have login) interactive revision tool with </w:t>
            </w:r>
            <w:r w:rsidR="00DA4977">
              <w:t>animated explanations, tutorials and assessments</w:t>
            </w:r>
            <w:r w:rsidR="002F17E7">
              <w:t>. Often used as class homework.</w:t>
            </w:r>
          </w:p>
          <w:p w:rsidR="002F17E7" w:rsidRDefault="004A29BB" w:rsidP="002F17E7">
            <w:hyperlink r:id="rId12" w:history="1">
              <w:r w:rsidR="002F17E7" w:rsidRPr="00F557BF">
                <w:rPr>
                  <w:rStyle w:val="Hyperlink"/>
                </w:rPr>
                <w:t>www.Evans2chemweb.co.uk</w:t>
              </w:r>
            </w:hyperlink>
            <w:r w:rsidR="002F17E7">
              <w:t xml:space="preserve"> : Chemistry revision site</w:t>
            </w:r>
            <w:r w:rsidR="001B5880">
              <w:t xml:space="preserve"> and </w:t>
            </w:r>
            <w:hyperlink r:id="rId13" w:history="1">
              <w:r w:rsidR="001B5880" w:rsidRPr="001B5880">
                <w:rPr>
                  <w:rStyle w:val="Hyperlink"/>
                </w:rPr>
                <w:t>http://chemnet.rsc.org/home</w:t>
              </w:r>
            </w:hyperlink>
            <w:r w:rsidR="001B5880">
              <w:t xml:space="preserve"> : offers homework help</w:t>
            </w:r>
          </w:p>
          <w:p w:rsidR="002F17E7" w:rsidRDefault="004A29BB" w:rsidP="002F17E7">
            <w:hyperlink r:id="rId14" w:history="1">
              <w:r w:rsidR="002F17E7" w:rsidRPr="00413948">
                <w:rPr>
                  <w:rStyle w:val="Hyperlink"/>
                </w:rPr>
                <w:t>www.mrmackenzie.co.uk</w:t>
              </w:r>
            </w:hyperlink>
            <w:r w:rsidR="002F17E7">
              <w:t xml:space="preserve"> : Physics past papers and solutions – older papers than on SQA site</w:t>
            </w:r>
          </w:p>
          <w:p w:rsidR="002F17E7" w:rsidRDefault="00DA4977" w:rsidP="002F17E7">
            <w:hyperlink r:id="rId15" w:history="1">
              <w:r w:rsidRPr="00A63B4A">
                <w:rPr>
                  <w:rStyle w:val="Hyperlink"/>
                </w:rPr>
                <w:t>http://www.brightredbooks.net/subjects</w:t>
              </w:r>
            </w:hyperlink>
            <w:r>
              <w:t xml:space="preserve"> : Revision tests for all science subjects</w:t>
            </w:r>
          </w:p>
        </w:tc>
      </w:tr>
      <w:tr w:rsidR="002F17E7" w:rsidTr="00083720">
        <w:trPr>
          <w:trHeight w:val="993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2F17E7" w:rsidRPr="00830943" w:rsidRDefault="002F17E7" w:rsidP="002F17E7">
            <w:pPr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2F17E7" w:rsidRDefault="002F17E7" w:rsidP="001B5880">
            <w:proofErr w:type="spellStart"/>
            <w:r>
              <w:rPr>
                <w:i/>
              </w:rPr>
              <w:t>CfE</w:t>
            </w:r>
            <w:proofErr w:type="spellEnd"/>
            <w:r>
              <w:rPr>
                <w:i/>
              </w:rPr>
              <w:t xml:space="preserve"> </w:t>
            </w:r>
            <w:r w:rsidRPr="00063094">
              <w:rPr>
                <w:i/>
              </w:rPr>
              <w:t>Higher Biology</w:t>
            </w:r>
            <w:r>
              <w:t xml:space="preserve"> by James Torrance</w:t>
            </w:r>
            <w:r w:rsidR="001B5880">
              <w:t>; Bright Red Study Guide</w:t>
            </w:r>
            <w:r w:rsidR="00602A7D">
              <w:tab/>
            </w:r>
            <w:r w:rsidR="00602A7D">
              <w:tab/>
            </w:r>
            <w:r w:rsidR="00602A7D">
              <w:tab/>
            </w:r>
            <w:r w:rsidR="00602A7D"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E7" w:rsidRDefault="001B5880" w:rsidP="004A29BB">
            <w:proofErr w:type="spellStart"/>
            <w:r w:rsidRPr="001B5880">
              <w:rPr>
                <w:i/>
              </w:rPr>
              <w:t>CfE</w:t>
            </w:r>
            <w:proofErr w:type="spellEnd"/>
            <w:r w:rsidRPr="001B5880">
              <w:rPr>
                <w:i/>
              </w:rPr>
              <w:t xml:space="preserve"> Higher Human Biology</w:t>
            </w:r>
            <w:r>
              <w:t xml:space="preserve"> by </w:t>
            </w:r>
            <w:r w:rsidR="004A29BB">
              <w:t>James</w:t>
            </w:r>
            <w:bookmarkStart w:id="0" w:name="_GoBack"/>
            <w:bookmarkEnd w:id="0"/>
            <w:r w:rsidR="004A29BB">
              <w:t xml:space="preserve"> Torrance</w:t>
            </w:r>
            <w:r>
              <w:t>; Bright Red Study Guide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E7" w:rsidRDefault="002F17E7" w:rsidP="002F17E7">
            <w:proofErr w:type="spellStart"/>
            <w:r>
              <w:rPr>
                <w:i/>
              </w:rPr>
              <w:t>CfE</w:t>
            </w:r>
            <w:proofErr w:type="spellEnd"/>
            <w:r w:rsidRPr="00B951B4">
              <w:rPr>
                <w:i/>
              </w:rPr>
              <w:t xml:space="preserve"> Higher Chemistry</w:t>
            </w:r>
            <w:r>
              <w:t xml:space="preserve"> by </w:t>
            </w:r>
          </w:p>
          <w:p w:rsidR="00602A7D" w:rsidRDefault="0030235E" w:rsidP="002F17E7">
            <w:r>
              <w:t>Anderson, Allan, Harris</w:t>
            </w:r>
            <w:r w:rsidR="001B5880">
              <w:t>; Bright Red Study Guide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E7" w:rsidRDefault="001B5880" w:rsidP="002F17E7">
            <w:proofErr w:type="spellStart"/>
            <w:r w:rsidRPr="001B5880">
              <w:rPr>
                <w:i/>
              </w:rPr>
              <w:t>CfE</w:t>
            </w:r>
            <w:proofErr w:type="spellEnd"/>
            <w:r w:rsidRPr="001B5880">
              <w:rPr>
                <w:i/>
              </w:rPr>
              <w:t xml:space="preserve"> Higher Physics</w:t>
            </w:r>
            <w:r>
              <w:t xml:space="preserve"> by Chambers &amp; Ramsay; </w:t>
            </w:r>
            <w:r w:rsidR="00602A7D">
              <w:t>Bright Red Study Guide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E7" w:rsidRPr="004F29CB" w:rsidRDefault="002F17E7" w:rsidP="002F17E7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</w:rPr>
              <w:t>CfE</w:t>
            </w:r>
            <w:r w:rsidRPr="00B951B4">
              <w:rPr>
                <w:i/>
              </w:rPr>
              <w:t>Higher</w:t>
            </w:r>
            <w:proofErr w:type="spellEnd"/>
            <w:r w:rsidRPr="00B951B4">
              <w:rPr>
                <w:i/>
              </w:rPr>
              <w:t xml:space="preserve"> Graphic Communication</w:t>
            </w:r>
            <w:r>
              <w:t xml:space="preserve"> ( </w:t>
            </w:r>
            <w:proofErr w:type="spellStart"/>
            <w:r w:rsidRPr="00063094">
              <w:rPr>
                <w:sz w:val="16"/>
                <w:szCs w:val="16"/>
              </w:rPr>
              <w:t>Leckie</w:t>
            </w:r>
            <w:proofErr w:type="spellEnd"/>
            <w:r w:rsidRPr="00063094">
              <w:rPr>
                <w:sz w:val="16"/>
                <w:szCs w:val="16"/>
              </w:rPr>
              <w:t xml:space="preserve"> &amp; </w:t>
            </w:r>
            <w:proofErr w:type="spellStart"/>
            <w:r w:rsidRPr="00063094">
              <w:rPr>
                <w:sz w:val="16"/>
                <w:szCs w:val="16"/>
              </w:rPr>
              <w:t>Leckie</w:t>
            </w:r>
            <w:proofErr w:type="spellEnd"/>
            <w:r w:rsidRPr="00063094">
              <w:rPr>
                <w:sz w:val="16"/>
                <w:szCs w:val="16"/>
              </w:rPr>
              <w:t>)</w:t>
            </w:r>
          </w:p>
        </w:tc>
      </w:tr>
    </w:tbl>
    <w:p w:rsidR="004F67DE" w:rsidRPr="00F35EE3" w:rsidRDefault="004F67DE" w:rsidP="004F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F35EE3">
        <w:rPr>
          <w:b/>
          <w:sz w:val="28"/>
          <w:szCs w:val="28"/>
        </w:rPr>
        <w:lastRenderedPageBreak/>
        <w:t>Science &amp; Technology Faculty</w:t>
      </w:r>
    </w:p>
    <w:p w:rsidR="004F67DE" w:rsidRPr="00F35EE3" w:rsidRDefault="004F67DE" w:rsidP="004F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F35EE3">
        <w:rPr>
          <w:b/>
          <w:sz w:val="28"/>
          <w:szCs w:val="28"/>
        </w:rPr>
        <w:t>S5</w:t>
      </w:r>
      <w:r w:rsidR="006150D3">
        <w:rPr>
          <w:b/>
          <w:sz w:val="28"/>
          <w:szCs w:val="28"/>
        </w:rPr>
        <w:t>/6</w:t>
      </w:r>
      <w:r w:rsidRPr="00F35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National</w:t>
      </w:r>
      <w:r w:rsidRPr="00F35EE3">
        <w:rPr>
          <w:b/>
          <w:sz w:val="28"/>
          <w:szCs w:val="28"/>
        </w:rPr>
        <w:t xml:space="preserve">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417"/>
        <w:gridCol w:w="3246"/>
        <w:gridCol w:w="3060"/>
      </w:tblGrid>
      <w:tr w:rsidR="00052521" w:rsidTr="002F17E7">
        <w:tc>
          <w:tcPr>
            <w:tcW w:w="2405" w:type="dxa"/>
          </w:tcPr>
          <w:p w:rsidR="00052521" w:rsidRDefault="00052521"/>
        </w:tc>
        <w:tc>
          <w:tcPr>
            <w:tcW w:w="3260" w:type="dxa"/>
          </w:tcPr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NATIONAL 5</w:t>
            </w:r>
          </w:p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BIOLOGY</w:t>
            </w:r>
          </w:p>
        </w:tc>
        <w:tc>
          <w:tcPr>
            <w:tcW w:w="3417" w:type="dxa"/>
          </w:tcPr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NATIONAL 5</w:t>
            </w:r>
          </w:p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PHYSICS</w:t>
            </w:r>
          </w:p>
        </w:tc>
        <w:tc>
          <w:tcPr>
            <w:tcW w:w="3246" w:type="dxa"/>
          </w:tcPr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NATIONAL 5</w:t>
            </w:r>
          </w:p>
          <w:p w:rsidR="00052521" w:rsidRPr="004F67DE" w:rsidRDefault="00052521" w:rsidP="004F67DE">
            <w:pPr>
              <w:jc w:val="center"/>
              <w:rPr>
                <w:b/>
              </w:rPr>
            </w:pPr>
            <w:r w:rsidRPr="004F67DE">
              <w:rPr>
                <w:b/>
              </w:rPr>
              <w:t>PRACTICAL WOODWORK</w:t>
            </w:r>
          </w:p>
        </w:tc>
        <w:tc>
          <w:tcPr>
            <w:tcW w:w="3060" w:type="dxa"/>
          </w:tcPr>
          <w:p w:rsidR="00052521" w:rsidRDefault="00052521" w:rsidP="004F67DE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6150D3">
              <w:rPr>
                <w:b/>
              </w:rPr>
              <w:t>5</w:t>
            </w:r>
          </w:p>
          <w:p w:rsidR="00052521" w:rsidRPr="004F67DE" w:rsidRDefault="006150D3" w:rsidP="004F67DE">
            <w:pPr>
              <w:jc w:val="center"/>
              <w:rPr>
                <w:b/>
              </w:rPr>
            </w:pPr>
            <w:r>
              <w:rPr>
                <w:b/>
              </w:rPr>
              <w:t>GRAPHIC COMMUNICATION</w:t>
            </w:r>
          </w:p>
        </w:tc>
      </w:tr>
      <w:tr w:rsidR="00052521" w:rsidTr="002F17E7">
        <w:tc>
          <w:tcPr>
            <w:tcW w:w="2405" w:type="dxa"/>
          </w:tcPr>
          <w:p w:rsidR="00052521" w:rsidRDefault="00052521">
            <w:r>
              <w:t>Units:</w:t>
            </w:r>
          </w:p>
        </w:tc>
        <w:tc>
          <w:tcPr>
            <w:tcW w:w="3260" w:type="dxa"/>
          </w:tcPr>
          <w:p w:rsidR="00052521" w:rsidRDefault="00052521" w:rsidP="004F67DE">
            <w:pPr>
              <w:pStyle w:val="ListParagraph"/>
              <w:numPr>
                <w:ilvl w:val="0"/>
                <w:numId w:val="7"/>
              </w:numPr>
            </w:pPr>
            <w:r>
              <w:t>Cell Biology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7"/>
              </w:numPr>
            </w:pPr>
            <w:r>
              <w:t>Multicellular Organisms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7"/>
              </w:numPr>
            </w:pPr>
            <w:r>
              <w:t>Life on Earth</w:t>
            </w:r>
          </w:p>
        </w:tc>
        <w:tc>
          <w:tcPr>
            <w:tcW w:w="3417" w:type="dxa"/>
          </w:tcPr>
          <w:p w:rsidR="00052521" w:rsidRDefault="00052521" w:rsidP="004F67DE">
            <w:pPr>
              <w:pStyle w:val="ListParagraph"/>
              <w:numPr>
                <w:ilvl w:val="0"/>
                <w:numId w:val="8"/>
              </w:numPr>
            </w:pPr>
            <w:r>
              <w:t>Dynamics &amp; Space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8"/>
              </w:numPr>
            </w:pPr>
            <w:r>
              <w:t>Electricity &amp; Energy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8"/>
              </w:numPr>
            </w:pPr>
            <w:r>
              <w:t>Waves &amp; Radiation</w:t>
            </w:r>
          </w:p>
        </w:tc>
        <w:tc>
          <w:tcPr>
            <w:tcW w:w="3246" w:type="dxa"/>
          </w:tcPr>
          <w:p w:rsidR="00052521" w:rsidRDefault="00052521" w:rsidP="004F67DE">
            <w:pPr>
              <w:pStyle w:val="ListParagraph"/>
              <w:numPr>
                <w:ilvl w:val="0"/>
                <w:numId w:val="9"/>
              </w:numPr>
            </w:pPr>
            <w:r>
              <w:t>Bench skills 1- Flat Frame Construction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9"/>
              </w:numPr>
            </w:pPr>
            <w:r>
              <w:t>Bench Skills 2 – Wood Carcase Construction</w:t>
            </w:r>
          </w:p>
          <w:p w:rsidR="00052521" w:rsidRDefault="00052521" w:rsidP="004F67DE">
            <w:pPr>
              <w:pStyle w:val="ListParagraph"/>
              <w:numPr>
                <w:ilvl w:val="0"/>
                <w:numId w:val="9"/>
              </w:numPr>
            </w:pPr>
            <w:r>
              <w:t>Machining &amp; Finishing</w:t>
            </w:r>
          </w:p>
        </w:tc>
        <w:tc>
          <w:tcPr>
            <w:tcW w:w="3060" w:type="dxa"/>
          </w:tcPr>
          <w:p w:rsidR="00CA6242" w:rsidRDefault="00CA6242" w:rsidP="00CA6242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2D Graphic Communication</w:t>
            </w:r>
          </w:p>
          <w:p w:rsidR="00CA6242" w:rsidRDefault="00CA6242" w:rsidP="00CA6242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>3D &amp; Pictorial Graphic Communication</w:t>
            </w:r>
          </w:p>
          <w:p w:rsidR="00052521" w:rsidRDefault="00052521" w:rsidP="00CA6242">
            <w:pPr>
              <w:pStyle w:val="ListParagraph"/>
              <w:ind w:left="360"/>
            </w:pPr>
          </w:p>
        </w:tc>
      </w:tr>
      <w:tr w:rsidR="00DD1FAE" w:rsidTr="002F17E7">
        <w:tc>
          <w:tcPr>
            <w:tcW w:w="2405" w:type="dxa"/>
          </w:tcPr>
          <w:p w:rsidR="00DD1FAE" w:rsidRDefault="00DD1FAE">
            <w:r>
              <w:t>Internal Assessment:</w:t>
            </w:r>
          </w:p>
          <w:p w:rsidR="00DD1FAE" w:rsidRDefault="00DD1FAE">
            <w:r>
              <w:t>(</w:t>
            </w:r>
            <w:proofErr w:type="gramStart"/>
            <w:r>
              <w:t>timings</w:t>
            </w:r>
            <w:proofErr w:type="gramEnd"/>
            <w:r>
              <w:t xml:space="preserve"> approx.)</w:t>
            </w:r>
          </w:p>
          <w:p w:rsidR="005E056C" w:rsidRDefault="005E056C"/>
          <w:p w:rsidR="005E056C" w:rsidRDefault="005E056C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EDB01BF" wp14:editId="02DEBD94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39370</wp:posOffset>
                  </wp:positionV>
                  <wp:extent cx="49530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69" y="20644"/>
                      <wp:lineTo x="20769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riting_in_Journa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7" w:type="dxa"/>
            <w:gridSpan w:val="2"/>
          </w:tcPr>
          <w:p w:rsidR="00DD1FAE" w:rsidRDefault="00DD1FAE" w:rsidP="00DD1FAE">
            <w:r>
              <w:t xml:space="preserve">Test for each unit: </w:t>
            </w:r>
            <w:r w:rsidRPr="00DD1FAE">
              <w:t>knowledge a</w:t>
            </w:r>
            <w:r>
              <w:t>nd understanding (Outcome 2.1 )</w:t>
            </w:r>
          </w:p>
          <w:p w:rsidR="00DD1FAE" w:rsidRPr="00DD1FAE" w:rsidRDefault="00DD1FAE" w:rsidP="00DD1FAE">
            <w:r>
              <w:t>October, January, March</w:t>
            </w:r>
            <w:r w:rsidR="00760B0D">
              <w:t>. One re-sit opportunity.</w:t>
            </w:r>
          </w:p>
          <w:p w:rsidR="00DD1FAE" w:rsidRDefault="00DD1FAE" w:rsidP="00DD1FAE"/>
          <w:p w:rsidR="00DD1FAE" w:rsidRDefault="00DD1FAE" w:rsidP="00DD1FAE">
            <w:r>
              <w:t>Once during the course:</w:t>
            </w:r>
          </w:p>
          <w:p w:rsidR="00DD1FAE" w:rsidRPr="00DD1FAE" w:rsidRDefault="00760B0D" w:rsidP="00DD1FAE">
            <w:r>
              <w:t>I</w:t>
            </w:r>
            <w:r w:rsidR="00DD1FAE" w:rsidRPr="00DD1FAE">
              <w:t>nvestigation skills (Outcome 1); problem solving (Outcome 2.</w:t>
            </w:r>
            <w:r w:rsidR="00CA6242">
              <w:t>2</w:t>
            </w:r>
            <w:r w:rsidR="00DD1FAE" w:rsidRPr="00DD1FAE">
              <w:t xml:space="preserve">) </w:t>
            </w:r>
          </w:p>
          <w:p w:rsidR="00DD1FAE" w:rsidRDefault="00DD1FAE"/>
        </w:tc>
        <w:tc>
          <w:tcPr>
            <w:tcW w:w="3246" w:type="dxa"/>
          </w:tcPr>
          <w:p w:rsidR="00DD1FAE" w:rsidRDefault="00DD1FAE">
            <w:r>
              <w:t>For each unit, pupils must successfully complete:</w:t>
            </w:r>
          </w:p>
          <w:p w:rsidR="00DD1FAE" w:rsidRDefault="00DD1FAE" w:rsidP="00DD1FAE">
            <w:r>
              <w:t>Worksheets</w:t>
            </w:r>
          </w:p>
          <w:p w:rsidR="00DD1FAE" w:rsidRDefault="00DD1FAE">
            <w:r>
              <w:t>Practice joints</w:t>
            </w:r>
            <w:r>
              <w:tab/>
              <w:t xml:space="preserve">) within N5 </w:t>
            </w:r>
          </w:p>
          <w:p w:rsidR="00DD1FAE" w:rsidRDefault="00DD1FAE" w:rsidP="00DD1FAE">
            <w:r>
              <w:t xml:space="preserve">Model </w:t>
            </w:r>
            <w:r>
              <w:tab/>
            </w:r>
            <w:r>
              <w:tab/>
              <w:t>) tolerances</w:t>
            </w:r>
          </w:p>
          <w:p w:rsidR="00FD3F45" w:rsidRDefault="00FD3F45" w:rsidP="00DD1FAE"/>
          <w:p w:rsidR="00FD3F45" w:rsidRDefault="00FD3F45" w:rsidP="00DD1FAE">
            <w:r>
              <w:t>Assignment: Vanity mirror model</w:t>
            </w:r>
          </w:p>
        </w:tc>
        <w:tc>
          <w:tcPr>
            <w:tcW w:w="3060" w:type="dxa"/>
          </w:tcPr>
          <w:p w:rsidR="002F17E7" w:rsidRDefault="002F17E7" w:rsidP="002F17E7">
            <w:r>
              <w:t>Evidence for achievement of each Unit Assessment Standard is gathered through the course.</w:t>
            </w:r>
          </w:p>
          <w:p w:rsidR="002F17E7" w:rsidRDefault="002F17E7" w:rsidP="002F17E7">
            <w:r>
              <w:t>Pass required for each unit.</w:t>
            </w:r>
          </w:p>
          <w:p w:rsidR="002F17E7" w:rsidRPr="002F17E7" w:rsidRDefault="002F17E7" w:rsidP="00CA6242">
            <w:pPr>
              <w:rPr>
                <w:sz w:val="16"/>
                <w:szCs w:val="16"/>
              </w:rPr>
            </w:pPr>
          </w:p>
          <w:p w:rsidR="00CA6242" w:rsidRDefault="00CA6242" w:rsidP="00CA6242">
            <w:r>
              <w:t>Assignment: 60 marks of final award. Set by SQA. Marked internally. Verified by SQA.</w:t>
            </w:r>
          </w:p>
        </w:tc>
      </w:tr>
      <w:tr w:rsidR="00CA6242" w:rsidRPr="00CA6242" w:rsidTr="002F17E7">
        <w:tc>
          <w:tcPr>
            <w:tcW w:w="2405" w:type="dxa"/>
          </w:tcPr>
          <w:p w:rsidR="00CA6242" w:rsidRPr="00CA6242" w:rsidRDefault="00CA6242">
            <w:pPr>
              <w:rPr>
                <w:b/>
              </w:rPr>
            </w:pPr>
            <w:r w:rsidRPr="00CA6242">
              <w:rPr>
                <w:b/>
              </w:rPr>
              <w:t>Exam Date:</w:t>
            </w:r>
          </w:p>
        </w:tc>
        <w:tc>
          <w:tcPr>
            <w:tcW w:w="3260" w:type="dxa"/>
          </w:tcPr>
          <w:p w:rsidR="00CA6242" w:rsidRPr="00CA6242" w:rsidRDefault="00760B0D" w:rsidP="00760B0D">
            <w:pPr>
              <w:rPr>
                <w:b/>
              </w:rPr>
            </w:pPr>
            <w:r>
              <w:rPr>
                <w:b/>
              </w:rPr>
              <w:t>23</w:t>
            </w:r>
            <w:r w:rsidRPr="00760B0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CA6242" w:rsidRPr="00CA6242">
              <w:rPr>
                <w:b/>
              </w:rPr>
              <w:t>May 201</w:t>
            </w:r>
            <w:r>
              <w:rPr>
                <w:b/>
              </w:rPr>
              <w:t>7</w:t>
            </w:r>
          </w:p>
        </w:tc>
        <w:tc>
          <w:tcPr>
            <w:tcW w:w="3417" w:type="dxa"/>
          </w:tcPr>
          <w:p w:rsidR="00CA6242" w:rsidRPr="00CA6242" w:rsidRDefault="00760B0D" w:rsidP="00760B0D">
            <w:pPr>
              <w:rPr>
                <w:b/>
              </w:rPr>
            </w:pPr>
            <w:r>
              <w:rPr>
                <w:b/>
              </w:rPr>
              <w:t>17</w:t>
            </w:r>
            <w:r w:rsidR="00CA6242" w:rsidRPr="00CA6242">
              <w:rPr>
                <w:b/>
                <w:vertAlign w:val="superscript"/>
              </w:rPr>
              <w:t>th</w:t>
            </w:r>
            <w:r w:rsidR="00CA6242" w:rsidRPr="00CA6242">
              <w:rPr>
                <w:b/>
              </w:rPr>
              <w:t xml:space="preserve"> May 201</w:t>
            </w:r>
            <w:r>
              <w:rPr>
                <w:b/>
              </w:rPr>
              <w:t>7</w:t>
            </w:r>
          </w:p>
        </w:tc>
        <w:tc>
          <w:tcPr>
            <w:tcW w:w="3246" w:type="dxa"/>
          </w:tcPr>
          <w:p w:rsidR="00CA6242" w:rsidRPr="00CA6242" w:rsidRDefault="00CA6242">
            <w:pPr>
              <w:rPr>
                <w:b/>
              </w:rPr>
            </w:pPr>
            <w:r w:rsidRPr="00CA6242">
              <w:rPr>
                <w:b/>
              </w:rPr>
              <w:t>No external exam</w:t>
            </w:r>
          </w:p>
        </w:tc>
        <w:tc>
          <w:tcPr>
            <w:tcW w:w="3060" w:type="dxa"/>
          </w:tcPr>
          <w:p w:rsidR="00CA6242" w:rsidRPr="00CA6242" w:rsidRDefault="00CA6242" w:rsidP="00760B0D">
            <w:pPr>
              <w:rPr>
                <w:b/>
              </w:rPr>
            </w:pPr>
            <w:r w:rsidRPr="00CA6242">
              <w:rPr>
                <w:b/>
              </w:rPr>
              <w:t>10</w:t>
            </w:r>
            <w:r w:rsidRPr="00CA6242">
              <w:rPr>
                <w:b/>
                <w:vertAlign w:val="superscript"/>
              </w:rPr>
              <w:t>th</w:t>
            </w:r>
            <w:r w:rsidRPr="00CA6242">
              <w:rPr>
                <w:b/>
              </w:rPr>
              <w:t xml:space="preserve"> May 201</w:t>
            </w:r>
            <w:r w:rsidR="00760B0D">
              <w:rPr>
                <w:b/>
              </w:rPr>
              <w:t>7</w:t>
            </w:r>
          </w:p>
        </w:tc>
      </w:tr>
      <w:tr w:rsidR="00052521" w:rsidTr="002F17E7">
        <w:tc>
          <w:tcPr>
            <w:tcW w:w="2405" w:type="dxa"/>
          </w:tcPr>
          <w:p w:rsidR="00052521" w:rsidRDefault="00052521" w:rsidP="00052521">
            <w:r>
              <w:t>External Assessment:</w:t>
            </w:r>
          </w:p>
          <w:p w:rsidR="00052521" w:rsidRDefault="005E056C" w:rsidP="00052521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4A4B5E0" wp14:editId="3DE2119D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128905</wp:posOffset>
                  </wp:positionV>
                  <wp:extent cx="495300" cy="451485"/>
                  <wp:effectExtent l="0" t="0" r="0" b="5715"/>
                  <wp:wrapTight wrapText="bothSides">
                    <wp:wrapPolygon edited="0">
                      <wp:start x="0" y="0"/>
                      <wp:lineTo x="0" y="20962"/>
                      <wp:lineTo x="20769" y="20962"/>
                      <wp:lineTo x="207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oughtful-writing-guy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052521" w:rsidRPr="002F17E7" w:rsidRDefault="00052521" w:rsidP="00052521">
            <w:pPr>
              <w:rPr>
                <w:sz w:val="16"/>
                <w:szCs w:val="16"/>
              </w:rPr>
            </w:pPr>
          </w:p>
          <w:p w:rsidR="00052521" w:rsidRDefault="00052521" w:rsidP="00052521">
            <w:r>
              <w:t xml:space="preserve">Exam 2 hours </w:t>
            </w:r>
          </w:p>
          <w:p w:rsidR="00052521" w:rsidRDefault="00052521" w:rsidP="00052521">
            <w:r>
              <w:t>20 marks multiple choice</w:t>
            </w:r>
          </w:p>
          <w:p w:rsidR="00052521" w:rsidRDefault="00052521" w:rsidP="00052521">
            <w:r>
              <w:t>60 marks extended answer</w:t>
            </w:r>
          </w:p>
          <w:p w:rsidR="004434AB" w:rsidRPr="002F17E7" w:rsidRDefault="004434AB" w:rsidP="00052521">
            <w:pPr>
              <w:rPr>
                <w:sz w:val="16"/>
                <w:szCs w:val="16"/>
              </w:rPr>
            </w:pPr>
          </w:p>
          <w:p w:rsidR="00052521" w:rsidRDefault="00052521" w:rsidP="00052521">
            <w:r>
              <w:t xml:space="preserve">Assignment: 20 marks </w:t>
            </w:r>
          </w:p>
          <w:p w:rsidR="00052521" w:rsidRDefault="00052521" w:rsidP="00052521">
            <w:r>
              <w:t>Written in school</w:t>
            </w:r>
            <w:r w:rsidR="004434AB">
              <w:t>;</w:t>
            </w:r>
          </w:p>
          <w:p w:rsidR="00052521" w:rsidRDefault="00052521" w:rsidP="00052521">
            <w:r>
              <w:t>Marked by SQA</w:t>
            </w:r>
          </w:p>
        </w:tc>
        <w:tc>
          <w:tcPr>
            <w:tcW w:w="3417" w:type="dxa"/>
          </w:tcPr>
          <w:p w:rsidR="00052521" w:rsidRPr="002F17E7" w:rsidRDefault="00052521" w:rsidP="00052521">
            <w:pPr>
              <w:rPr>
                <w:sz w:val="16"/>
                <w:szCs w:val="16"/>
              </w:rPr>
            </w:pPr>
          </w:p>
          <w:p w:rsidR="00052521" w:rsidRDefault="00052521" w:rsidP="00052521">
            <w:r>
              <w:t xml:space="preserve">Exam 2 hours </w:t>
            </w:r>
          </w:p>
          <w:p w:rsidR="004434AB" w:rsidRPr="004434AB" w:rsidRDefault="004434AB" w:rsidP="004434AB">
            <w:r w:rsidRPr="004434AB">
              <w:t xml:space="preserve">20 </w:t>
            </w:r>
            <w:r>
              <w:t xml:space="preserve">marks </w:t>
            </w:r>
            <w:r w:rsidRPr="004434AB">
              <w:t xml:space="preserve">multiple choice </w:t>
            </w:r>
          </w:p>
          <w:p w:rsidR="004434AB" w:rsidRDefault="004434AB" w:rsidP="004434AB">
            <w:r>
              <w:t xml:space="preserve">90 marks </w:t>
            </w:r>
            <w:r w:rsidRPr="004434AB">
              <w:t>extended answer</w:t>
            </w:r>
          </w:p>
          <w:p w:rsidR="004434AB" w:rsidRPr="004434AB" w:rsidRDefault="004434AB" w:rsidP="004434AB">
            <w:r>
              <w:t>(</w:t>
            </w:r>
            <w:r w:rsidRPr="004434AB">
              <w:t>scaled to 60)</w:t>
            </w:r>
          </w:p>
          <w:p w:rsidR="004434AB" w:rsidRPr="002F17E7" w:rsidRDefault="004434AB" w:rsidP="004434AB">
            <w:pPr>
              <w:rPr>
                <w:sz w:val="16"/>
                <w:szCs w:val="16"/>
              </w:rPr>
            </w:pPr>
          </w:p>
          <w:p w:rsidR="004434AB" w:rsidRDefault="004434AB" w:rsidP="004434AB">
            <w:r>
              <w:t xml:space="preserve">Assignment: 20 marks </w:t>
            </w:r>
          </w:p>
          <w:p w:rsidR="004434AB" w:rsidRDefault="004434AB" w:rsidP="004434AB">
            <w:r>
              <w:t xml:space="preserve">Written in school; </w:t>
            </w:r>
          </w:p>
          <w:p w:rsidR="00052521" w:rsidRDefault="004434AB" w:rsidP="004434AB">
            <w:r>
              <w:t>Marked by SQA</w:t>
            </w:r>
          </w:p>
        </w:tc>
        <w:tc>
          <w:tcPr>
            <w:tcW w:w="3246" w:type="dxa"/>
          </w:tcPr>
          <w:p w:rsidR="00052521" w:rsidRDefault="00052521" w:rsidP="00052521"/>
          <w:p w:rsidR="00DD1FAE" w:rsidRDefault="00DD1FAE" w:rsidP="00CA6242"/>
        </w:tc>
        <w:tc>
          <w:tcPr>
            <w:tcW w:w="3060" w:type="dxa"/>
          </w:tcPr>
          <w:p w:rsidR="00052521" w:rsidRPr="002F17E7" w:rsidRDefault="00052521" w:rsidP="00052521">
            <w:pPr>
              <w:rPr>
                <w:sz w:val="16"/>
                <w:szCs w:val="16"/>
              </w:rPr>
            </w:pPr>
          </w:p>
          <w:p w:rsidR="00052521" w:rsidRDefault="00CA6242" w:rsidP="00052521">
            <w:r>
              <w:t>Exam 1 hour 30 mins</w:t>
            </w:r>
          </w:p>
          <w:p w:rsidR="00CA6242" w:rsidRDefault="00CA6242" w:rsidP="00052521">
            <w:r>
              <w:t>60 marks: Approx. 50:50 split  2D:3D graphics questions - extended and limited answers</w:t>
            </w:r>
          </w:p>
        </w:tc>
      </w:tr>
      <w:tr w:rsidR="00052521" w:rsidTr="002F17E7">
        <w:tc>
          <w:tcPr>
            <w:tcW w:w="2405" w:type="dxa"/>
          </w:tcPr>
          <w:p w:rsidR="00052521" w:rsidRDefault="00052521" w:rsidP="00052521">
            <w:r>
              <w:t>Study Support:</w:t>
            </w:r>
          </w:p>
        </w:tc>
        <w:tc>
          <w:tcPr>
            <w:tcW w:w="3260" w:type="dxa"/>
          </w:tcPr>
          <w:p w:rsidR="00052521" w:rsidRDefault="00FD3F45" w:rsidP="006D20F9">
            <w:r w:rsidRPr="00F35EE3">
              <w:t xml:space="preserve">Tues 3.30-4.30pm </w:t>
            </w:r>
            <w:r>
              <w:t>l</w:t>
            </w:r>
            <w:r w:rsidRPr="00F35EE3">
              <w:t>ab. S</w:t>
            </w:r>
            <w:r w:rsidR="006D20F9">
              <w:t>1</w:t>
            </w:r>
          </w:p>
        </w:tc>
        <w:tc>
          <w:tcPr>
            <w:tcW w:w="3417" w:type="dxa"/>
          </w:tcPr>
          <w:p w:rsidR="00052521" w:rsidRDefault="00FD3F45" w:rsidP="00052521">
            <w:r w:rsidRPr="00F35EE3">
              <w:t>By arrangement</w:t>
            </w:r>
          </w:p>
        </w:tc>
        <w:tc>
          <w:tcPr>
            <w:tcW w:w="3246" w:type="dxa"/>
          </w:tcPr>
          <w:p w:rsidR="00052521" w:rsidRDefault="00FD3F45" w:rsidP="00052521">
            <w:r w:rsidRPr="00F35EE3">
              <w:t>By arrangement</w:t>
            </w:r>
          </w:p>
        </w:tc>
        <w:tc>
          <w:tcPr>
            <w:tcW w:w="3060" w:type="dxa"/>
          </w:tcPr>
          <w:p w:rsidR="00052521" w:rsidRDefault="00FD3F45" w:rsidP="00052521">
            <w:r w:rsidRPr="00F35EE3">
              <w:t>By arrangement</w:t>
            </w:r>
          </w:p>
        </w:tc>
      </w:tr>
      <w:tr w:rsidR="00CA6242" w:rsidTr="002F17E7">
        <w:tc>
          <w:tcPr>
            <w:tcW w:w="2405" w:type="dxa"/>
          </w:tcPr>
          <w:p w:rsidR="00CA6242" w:rsidRDefault="00CA6242" w:rsidP="00052521">
            <w:r>
              <w:t>Texts &amp; Websites:</w:t>
            </w:r>
          </w:p>
          <w:p w:rsidR="005E056C" w:rsidRDefault="005E056C" w:rsidP="005E056C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88900</wp:posOffset>
                  </wp:positionV>
                  <wp:extent cx="359410" cy="469265"/>
                  <wp:effectExtent l="0" t="0" r="2540" b="6985"/>
                  <wp:wrapTight wrapText="bothSides">
                    <wp:wrapPolygon edited="0">
                      <wp:start x="4580" y="0"/>
                      <wp:lineTo x="0" y="14030"/>
                      <wp:lineTo x="0" y="17537"/>
                      <wp:lineTo x="12594" y="21045"/>
                      <wp:lineTo x="20608" y="21045"/>
                      <wp:lineTo x="20608" y="3507"/>
                      <wp:lineTo x="19463" y="2631"/>
                      <wp:lineTo x="12594" y="0"/>
                      <wp:lineTo x="45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3934F2E" wp14:editId="15515C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180340</wp:posOffset>
                  </wp:positionV>
                  <wp:extent cx="469900" cy="228600"/>
                  <wp:effectExtent l="0" t="0" r="6350" b="0"/>
                  <wp:wrapTight wrapText="bothSides">
                    <wp:wrapPolygon edited="0">
                      <wp:start x="5254" y="0"/>
                      <wp:lineTo x="0" y="1800"/>
                      <wp:lineTo x="0" y="10800"/>
                      <wp:lineTo x="7881" y="19800"/>
                      <wp:lineTo x="13135" y="19800"/>
                      <wp:lineTo x="21016" y="19800"/>
                      <wp:lineTo x="21016" y="7200"/>
                      <wp:lineTo x="13135" y="0"/>
                      <wp:lineTo x="5254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um-book-on-its-side-33.3-15421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77" w:type="dxa"/>
            <w:gridSpan w:val="2"/>
          </w:tcPr>
          <w:p w:rsidR="00CA6242" w:rsidRDefault="004A29BB" w:rsidP="00FD3F45">
            <w:hyperlink r:id="rId19" w:history="1">
              <w:r w:rsidR="00CA6242" w:rsidRPr="00F557BF">
                <w:rPr>
                  <w:rStyle w:val="Hyperlink"/>
                </w:rPr>
                <w:t>www.sqa.org.uk</w:t>
              </w:r>
            </w:hyperlink>
            <w:r w:rsidR="00CA6242">
              <w:t xml:space="preserve"> : past papers, external assessor reports</w:t>
            </w:r>
          </w:p>
          <w:p w:rsidR="00CA6242" w:rsidRDefault="004A29BB" w:rsidP="00FD3F45">
            <w:hyperlink r:id="rId20" w:history="1">
              <w:r w:rsidR="00CA6242" w:rsidRPr="00F557BF">
                <w:rPr>
                  <w:rStyle w:val="Hyperlink"/>
                </w:rPr>
                <w:t>www.educationscotland.gov.uk</w:t>
              </w:r>
            </w:hyperlink>
            <w:r w:rsidR="00CA6242">
              <w:t xml:space="preserve"> : “Revision in a Nutshell” parent information</w:t>
            </w:r>
          </w:p>
          <w:p w:rsidR="00CA6242" w:rsidRDefault="004A29BB" w:rsidP="00FD3F45">
            <w:hyperlink r:id="rId21" w:history="1">
              <w:r w:rsidR="00CA6242" w:rsidRPr="00413948">
                <w:rPr>
                  <w:rStyle w:val="Hyperlink"/>
                </w:rPr>
                <w:t>www.mrmackenzie.co.uk</w:t>
              </w:r>
            </w:hyperlink>
            <w:r w:rsidR="00CA6242">
              <w:t xml:space="preserve"> : Physics past papers and solutions – older papers than on SQA site</w:t>
            </w:r>
          </w:p>
          <w:p w:rsidR="00CA6242" w:rsidRDefault="00CA6242" w:rsidP="00FD3F45">
            <w:r>
              <w:t>Some teachers use Edmodo to communicate resources and homework materials.</w:t>
            </w:r>
            <w:r w:rsidR="004845E8">
              <w:t xml:space="preserve"> </w:t>
            </w:r>
            <w:proofErr w:type="spellStart"/>
            <w:r w:rsidR="004845E8">
              <w:t>Leckie</w:t>
            </w:r>
            <w:proofErr w:type="spellEnd"/>
            <w:r w:rsidR="004845E8">
              <w:t xml:space="preserve"> &amp; </w:t>
            </w:r>
            <w:proofErr w:type="spellStart"/>
            <w:r w:rsidR="004845E8">
              <w:t>Leckie</w:t>
            </w:r>
            <w:proofErr w:type="spellEnd"/>
            <w:r w:rsidR="004845E8">
              <w:t xml:space="preserve"> books are useful too.</w:t>
            </w:r>
          </w:p>
          <w:p w:rsidR="00C2502B" w:rsidRDefault="006D20F9" w:rsidP="00052521">
            <w:r>
              <w:t xml:space="preserve">Bright Red </w:t>
            </w:r>
            <w:r w:rsidR="00C2502B">
              <w:t xml:space="preserve">revision guides: </w:t>
            </w:r>
            <w:hyperlink r:id="rId22" w:history="1">
              <w:r w:rsidR="00C2502B" w:rsidRPr="00A63B4A">
                <w:rPr>
                  <w:rStyle w:val="Hyperlink"/>
                </w:rPr>
                <w:t>http://www.brightredbooks.net/subjects</w:t>
              </w:r>
            </w:hyperlink>
          </w:p>
        </w:tc>
        <w:tc>
          <w:tcPr>
            <w:tcW w:w="3246" w:type="dxa"/>
          </w:tcPr>
          <w:p w:rsidR="00CA6242" w:rsidRDefault="00CA6242" w:rsidP="00052521">
            <w:r>
              <w:t>Seeking practical experience is desirable.</w:t>
            </w:r>
          </w:p>
        </w:tc>
        <w:tc>
          <w:tcPr>
            <w:tcW w:w="3060" w:type="dxa"/>
          </w:tcPr>
          <w:p w:rsidR="002F17E7" w:rsidRDefault="004A29BB" w:rsidP="002F17E7">
            <w:hyperlink r:id="rId23" w:history="1">
              <w:r w:rsidR="002F17E7" w:rsidRPr="00F557BF">
                <w:rPr>
                  <w:rStyle w:val="Hyperlink"/>
                </w:rPr>
                <w:t>www.sqa.org.uk</w:t>
              </w:r>
            </w:hyperlink>
            <w:r w:rsidR="002F17E7">
              <w:t xml:space="preserve"> : past papers, external assessor reports</w:t>
            </w:r>
          </w:p>
          <w:p w:rsidR="002F17E7" w:rsidRDefault="004A29BB" w:rsidP="002F17E7">
            <w:hyperlink r:id="rId24" w:history="1">
              <w:r w:rsidR="002F17E7" w:rsidRPr="00F557BF">
                <w:rPr>
                  <w:rStyle w:val="Hyperlink"/>
                </w:rPr>
                <w:t>www.educationscotland.gov.uk</w:t>
              </w:r>
            </w:hyperlink>
            <w:r w:rsidR="002F17E7">
              <w:t xml:space="preserve"> : “Revision in a Nutshell” parent information</w:t>
            </w:r>
          </w:p>
          <w:p w:rsidR="002F17E7" w:rsidRDefault="002F17E7" w:rsidP="00052521"/>
          <w:p w:rsidR="00CA6242" w:rsidRDefault="00CA6242" w:rsidP="00052521">
            <w:proofErr w:type="spellStart"/>
            <w:r>
              <w:t>Leckie</w:t>
            </w:r>
            <w:proofErr w:type="spellEnd"/>
            <w:r>
              <w:t xml:space="preserve"> &amp; </w:t>
            </w:r>
            <w:proofErr w:type="spellStart"/>
            <w:r>
              <w:t>Leckie</w:t>
            </w:r>
            <w:proofErr w:type="spellEnd"/>
            <w:r>
              <w:t xml:space="preserve"> revision guide.</w:t>
            </w:r>
          </w:p>
        </w:tc>
      </w:tr>
    </w:tbl>
    <w:p w:rsidR="000F7F0A" w:rsidRDefault="000F7F0A"/>
    <w:p w:rsidR="000F7F0A" w:rsidRPr="00F35EE3" w:rsidRDefault="000F7F0A" w:rsidP="00781E2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center"/>
        <w:rPr>
          <w:b/>
          <w:sz w:val="28"/>
          <w:szCs w:val="28"/>
        </w:rPr>
      </w:pPr>
      <w:r w:rsidRPr="00F35EE3">
        <w:rPr>
          <w:b/>
          <w:sz w:val="28"/>
          <w:szCs w:val="28"/>
        </w:rPr>
        <w:lastRenderedPageBreak/>
        <w:t>Science &amp; Technology Faculty</w:t>
      </w:r>
      <w:r>
        <w:rPr>
          <w:b/>
          <w:sz w:val="28"/>
          <w:szCs w:val="28"/>
        </w:rPr>
        <w:t xml:space="preserve"> S5/6 </w:t>
      </w:r>
      <w:r w:rsidR="00781E28">
        <w:rPr>
          <w:b/>
          <w:sz w:val="28"/>
          <w:szCs w:val="28"/>
        </w:rPr>
        <w:t xml:space="preserve">National </w:t>
      </w:r>
      <w:r>
        <w:rPr>
          <w:b/>
          <w:sz w:val="28"/>
          <w:szCs w:val="28"/>
        </w:rPr>
        <w:t>Courses</w:t>
      </w:r>
    </w:p>
    <w:tbl>
      <w:tblPr>
        <w:tblStyle w:val="TableGrid"/>
        <w:tblpPr w:leftFromText="180" w:rightFromText="180" w:vertAnchor="page" w:horzAnchor="margin" w:tblpY="2101"/>
        <w:tblW w:w="15446" w:type="dxa"/>
        <w:tblLook w:val="04A0" w:firstRow="1" w:lastRow="0" w:firstColumn="1" w:lastColumn="0" w:noHBand="0" w:noVBand="1"/>
      </w:tblPr>
      <w:tblGrid>
        <w:gridCol w:w="4012"/>
        <w:gridCol w:w="11434"/>
      </w:tblGrid>
      <w:tr w:rsidR="00845CD8" w:rsidTr="00C03D83">
        <w:trPr>
          <w:trHeight w:val="481"/>
        </w:trPr>
        <w:tc>
          <w:tcPr>
            <w:tcW w:w="4012" w:type="dxa"/>
          </w:tcPr>
          <w:p w:rsidR="00845CD8" w:rsidRDefault="00845CD8" w:rsidP="000F7F0A"/>
        </w:tc>
        <w:tc>
          <w:tcPr>
            <w:tcW w:w="11434" w:type="dxa"/>
          </w:tcPr>
          <w:p w:rsidR="00845CD8" w:rsidRPr="004F67DE" w:rsidRDefault="00845CD8" w:rsidP="00845CD8">
            <w:pPr>
              <w:jc w:val="center"/>
              <w:rPr>
                <w:b/>
              </w:rPr>
            </w:pPr>
            <w:r w:rsidRPr="004F67DE">
              <w:rPr>
                <w:b/>
              </w:rPr>
              <w:t xml:space="preserve">NATIONAL </w:t>
            </w:r>
            <w:r>
              <w:rPr>
                <w:b/>
              </w:rPr>
              <w:t>4</w:t>
            </w:r>
          </w:p>
          <w:p w:rsidR="00845CD8" w:rsidRPr="004F67DE" w:rsidRDefault="00845CD8" w:rsidP="00845CD8">
            <w:pPr>
              <w:jc w:val="center"/>
              <w:rPr>
                <w:b/>
              </w:rPr>
            </w:pPr>
            <w:r>
              <w:rPr>
                <w:b/>
              </w:rPr>
              <w:t>SKILLS FOR WORK:   RURAL SKILLS</w:t>
            </w:r>
          </w:p>
        </w:tc>
      </w:tr>
      <w:tr w:rsidR="00845CD8" w:rsidTr="00C03D83">
        <w:trPr>
          <w:trHeight w:val="1299"/>
        </w:trPr>
        <w:tc>
          <w:tcPr>
            <w:tcW w:w="4012" w:type="dxa"/>
          </w:tcPr>
          <w:p w:rsidR="00845CD8" w:rsidRDefault="00845CD8" w:rsidP="000F7F0A">
            <w:r>
              <w:t>Units:</w:t>
            </w:r>
          </w:p>
        </w:tc>
        <w:tc>
          <w:tcPr>
            <w:tcW w:w="11434" w:type="dxa"/>
          </w:tcPr>
          <w:p w:rsidR="00845CD8" w:rsidRDefault="00845CD8" w:rsidP="00845CD8">
            <w:pPr>
              <w:rPr>
                <w:lang w:eastAsia="en-GB"/>
              </w:rPr>
            </w:pPr>
            <w:r w:rsidRPr="00845CD8">
              <w:rPr>
                <w:lang w:eastAsia="en-GB"/>
              </w:rPr>
              <w:t xml:space="preserve">Candidates to begin to develop some of the basic practical skills necessary to work in most of the land-based disciplines </w:t>
            </w:r>
            <w:r>
              <w:rPr>
                <w:lang w:eastAsia="en-GB"/>
              </w:rPr>
              <w:t>-</w:t>
            </w:r>
            <w:r w:rsidRPr="00845CD8">
              <w:rPr>
                <w:lang w:eastAsia="en-GB"/>
              </w:rPr>
              <w:t xml:space="preserve"> such as agricultural livestock, equine industries, horticulture, landscaping, agricultural crops and animal care. The Course also provides the opportunity to explore the very diverse employment prospects that exist in land-based industries. </w:t>
            </w:r>
          </w:p>
          <w:p w:rsidR="00845CD8" w:rsidRDefault="00845CD8" w:rsidP="00845CD8">
            <w:pPr>
              <w:rPr>
                <w:lang w:eastAsia="en-GB"/>
              </w:rPr>
            </w:pPr>
            <w:r>
              <w:rPr>
                <w:lang w:eastAsia="en-GB"/>
              </w:rPr>
              <w:t>There are 3 core units and 2 optional units. Currently St. Joseph’s College is resourced to deliver the plant-based options.</w:t>
            </w:r>
          </w:p>
          <w:p w:rsidR="00C03D83" w:rsidRDefault="00C03D83" w:rsidP="00845CD8">
            <w:pPr>
              <w:rPr>
                <w:lang w:eastAsia="en-GB"/>
              </w:rPr>
            </w:pPr>
          </w:p>
          <w:p w:rsidR="00845CD8" w:rsidRDefault="00845CD8" w:rsidP="00845CD8">
            <w:pPr>
              <w:pStyle w:val="ListParagraph"/>
              <w:numPr>
                <w:ilvl w:val="0"/>
                <w:numId w:val="18"/>
              </w:numPr>
            </w:pPr>
            <w:r>
              <w:t xml:space="preserve">Estate Maintenance: An Introduction </w:t>
            </w:r>
          </w:p>
          <w:p w:rsidR="00845CD8" w:rsidRDefault="00845CD8" w:rsidP="00845CD8">
            <w:pPr>
              <w:pStyle w:val="ListParagraph"/>
              <w:numPr>
                <w:ilvl w:val="0"/>
                <w:numId w:val="18"/>
              </w:numPr>
            </w:pPr>
            <w:r>
              <w:t xml:space="preserve">Land-based Industries: An Introduction </w:t>
            </w:r>
          </w:p>
          <w:p w:rsidR="00845CD8" w:rsidRDefault="00845CD8" w:rsidP="00845CD8">
            <w:pPr>
              <w:pStyle w:val="ListParagraph"/>
              <w:numPr>
                <w:ilvl w:val="0"/>
                <w:numId w:val="18"/>
              </w:numPr>
              <w:rPr>
                <w:lang w:eastAsia="en-GB"/>
              </w:rPr>
            </w:pPr>
            <w:r>
              <w:t>Employability Skills for Land-based Industries</w:t>
            </w:r>
          </w:p>
          <w:p w:rsidR="00845CD8" w:rsidRDefault="00845CD8" w:rsidP="00845CD8">
            <w:pPr>
              <w:pStyle w:val="ListParagraph"/>
              <w:numPr>
                <w:ilvl w:val="0"/>
                <w:numId w:val="18"/>
              </w:numPr>
            </w:pPr>
            <w:r>
              <w:t xml:space="preserve">Crop Production: An Introduction </w:t>
            </w:r>
          </w:p>
          <w:p w:rsidR="00845CD8" w:rsidRPr="00845CD8" w:rsidRDefault="00845CD8" w:rsidP="00845CD8">
            <w:pPr>
              <w:pStyle w:val="ListParagraph"/>
              <w:numPr>
                <w:ilvl w:val="0"/>
                <w:numId w:val="18"/>
              </w:numPr>
              <w:rPr>
                <w:lang w:eastAsia="en-GB"/>
              </w:rPr>
            </w:pPr>
            <w:r>
              <w:t xml:space="preserve">Soft Landscaping: An Introduction </w:t>
            </w:r>
          </w:p>
          <w:p w:rsidR="00845CD8" w:rsidRDefault="00845CD8" w:rsidP="00845CD8">
            <w:pPr>
              <w:pStyle w:val="ListParagraph"/>
              <w:ind w:left="360"/>
            </w:pPr>
          </w:p>
        </w:tc>
      </w:tr>
      <w:tr w:rsidR="00845CD8" w:rsidTr="00C03D83">
        <w:trPr>
          <w:trHeight w:val="1472"/>
        </w:trPr>
        <w:tc>
          <w:tcPr>
            <w:tcW w:w="4012" w:type="dxa"/>
          </w:tcPr>
          <w:p w:rsidR="00845CD8" w:rsidRDefault="00845CD8" w:rsidP="000F7F0A">
            <w:r>
              <w:t>Internal Assessment:</w:t>
            </w:r>
          </w:p>
          <w:p w:rsidR="00845CD8" w:rsidRDefault="00845CD8" w:rsidP="000F7F0A">
            <w:r>
              <w:t>(</w:t>
            </w:r>
            <w:proofErr w:type="gramStart"/>
            <w:r>
              <w:t>timings</w:t>
            </w:r>
            <w:proofErr w:type="gramEnd"/>
            <w:r>
              <w:t xml:space="preserve"> approx.)</w:t>
            </w:r>
          </w:p>
          <w:p w:rsidR="00845CD8" w:rsidRDefault="00845CD8" w:rsidP="000F7F0A"/>
          <w:p w:rsidR="00845CD8" w:rsidRDefault="00845CD8" w:rsidP="000F7F0A"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FAD25FC" wp14:editId="20970F10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39370</wp:posOffset>
                  </wp:positionV>
                  <wp:extent cx="495300" cy="358775"/>
                  <wp:effectExtent l="0" t="0" r="0" b="3175"/>
                  <wp:wrapTight wrapText="bothSides">
                    <wp:wrapPolygon edited="0">
                      <wp:start x="0" y="0"/>
                      <wp:lineTo x="0" y="20644"/>
                      <wp:lineTo x="20769" y="20644"/>
                      <wp:lineTo x="207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riting_in_Journal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34" w:type="dxa"/>
          </w:tcPr>
          <w:p w:rsidR="00845CD8" w:rsidRDefault="00845CD8" w:rsidP="00845CD8">
            <w:r>
              <w:t>Assessment in this Course is based mainly on a range of practical activities supported by teacher observation checklists, together with candidate self-assessment checks and log sheets.</w:t>
            </w:r>
          </w:p>
          <w:p w:rsidR="00845CD8" w:rsidRDefault="00845CD8" w:rsidP="00845CD8"/>
          <w:p w:rsidR="00845CD8" w:rsidRDefault="00C03D83" w:rsidP="00845CD8">
            <w:r>
              <w:t>Candidates are given opportunities to develop core skills for work:</w:t>
            </w:r>
          </w:p>
          <w:p w:rsidR="00C03D83" w:rsidRDefault="00C03D83" w:rsidP="00C03D83">
            <w:pPr>
              <w:pStyle w:val="ListParagraph"/>
              <w:numPr>
                <w:ilvl w:val="0"/>
                <w:numId w:val="20"/>
              </w:numPr>
            </w:pPr>
            <w:r>
              <w:t>Communication</w:t>
            </w:r>
          </w:p>
          <w:p w:rsidR="00C03D83" w:rsidRDefault="00C03D83" w:rsidP="00C03D83">
            <w:pPr>
              <w:pStyle w:val="ListParagraph"/>
              <w:numPr>
                <w:ilvl w:val="0"/>
                <w:numId w:val="20"/>
              </w:numPr>
            </w:pPr>
            <w:r>
              <w:t>Numeracy</w:t>
            </w:r>
          </w:p>
          <w:p w:rsidR="00C03D83" w:rsidRDefault="00C03D83" w:rsidP="00C03D83">
            <w:pPr>
              <w:pStyle w:val="ListParagraph"/>
              <w:numPr>
                <w:ilvl w:val="0"/>
                <w:numId w:val="20"/>
              </w:numPr>
            </w:pPr>
            <w:r>
              <w:t>Information Technology</w:t>
            </w:r>
          </w:p>
          <w:p w:rsidR="00C03D83" w:rsidRDefault="00C03D83" w:rsidP="00C03D83">
            <w:pPr>
              <w:pStyle w:val="ListParagraph"/>
              <w:numPr>
                <w:ilvl w:val="0"/>
                <w:numId w:val="20"/>
              </w:numPr>
            </w:pPr>
            <w:r>
              <w:t>Problem Solving</w:t>
            </w:r>
          </w:p>
          <w:p w:rsidR="00C03D83" w:rsidRDefault="00C03D83" w:rsidP="00935C68">
            <w:pPr>
              <w:pStyle w:val="ListParagraph"/>
              <w:numPr>
                <w:ilvl w:val="0"/>
                <w:numId w:val="20"/>
              </w:numPr>
            </w:pPr>
            <w:r>
              <w:t>Working with Others</w:t>
            </w:r>
            <w:r>
              <w:cr/>
            </w:r>
          </w:p>
          <w:p w:rsidR="00935C68" w:rsidRDefault="00935C68" w:rsidP="00935C68">
            <w:pPr>
              <w:pStyle w:val="ListParagraph"/>
            </w:pPr>
          </w:p>
        </w:tc>
      </w:tr>
      <w:tr w:rsidR="00C03D83" w:rsidRPr="00CA6242" w:rsidTr="00C03D83">
        <w:trPr>
          <w:trHeight w:val="817"/>
        </w:trPr>
        <w:tc>
          <w:tcPr>
            <w:tcW w:w="4012" w:type="dxa"/>
            <w:vAlign w:val="center"/>
          </w:tcPr>
          <w:p w:rsidR="00C03D83" w:rsidRPr="00C03D83" w:rsidRDefault="00C03D83" w:rsidP="00C03D83">
            <w:r w:rsidRPr="00C03D83">
              <w:t>Exam Date/ External Assessment:</w:t>
            </w:r>
          </w:p>
          <w:p w:rsidR="00C03D83" w:rsidRPr="00C03D83" w:rsidRDefault="00C03D83" w:rsidP="00C03D83"/>
        </w:tc>
        <w:tc>
          <w:tcPr>
            <w:tcW w:w="11434" w:type="dxa"/>
            <w:vAlign w:val="center"/>
          </w:tcPr>
          <w:p w:rsidR="00C03D83" w:rsidRDefault="00C03D83" w:rsidP="00C03D83">
            <w:pPr>
              <w:rPr>
                <w:b/>
              </w:rPr>
            </w:pPr>
            <w:r>
              <w:rPr>
                <w:b/>
              </w:rPr>
              <w:t>No external assessment</w:t>
            </w:r>
          </w:p>
        </w:tc>
      </w:tr>
      <w:tr w:rsidR="00C03D83" w:rsidTr="00C03D83">
        <w:trPr>
          <w:trHeight w:val="849"/>
        </w:trPr>
        <w:tc>
          <w:tcPr>
            <w:tcW w:w="4012" w:type="dxa"/>
            <w:vAlign w:val="center"/>
          </w:tcPr>
          <w:p w:rsidR="00C03D83" w:rsidRDefault="00C03D83" w:rsidP="00C03D83">
            <w:r>
              <w:t>Support:</w:t>
            </w:r>
          </w:p>
        </w:tc>
        <w:tc>
          <w:tcPr>
            <w:tcW w:w="11434" w:type="dxa"/>
            <w:vAlign w:val="center"/>
          </w:tcPr>
          <w:p w:rsidR="00C03D83" w:rsidRDefault="00C03D83" w:rsidP="00C03D83">
            <w:r>
              <w:t>Candidates are encouraged to gain practical experience.</w:t>
            </w:r>
          </w:p>
          <w:p w:rsidR="00C03D83" w:rsidRPr="00F35EE3" w:rsidRDefault="00C03D83" w:rsidP="00C03D83">
            <w:r>
              <w:t>Many of the course practical tasks provide support and maintenance of the school building.</w:t>
            </w:r>
          </w:p>
        </w:tc>
      </w:tr>
    </w:tbl>
    <w:p w:rsidR="000F7F0A" w:rsidRDefault="000F7F0A"/>
    <w:sectPr w:rsidR="000F7F0A" w:rsidSect="00F35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5CB"/>
    <w:multiLevelType w:val="hybridMultilevel"/>
    <w:tmpl w:val="B68CBD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33CFC"/>
    <w:multiLevelType w:val="hybridMultilevel"/>
    <w:tmpl w:val="8C96E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D2E"/>
    <w:multiLevelType w:val="hybridMultilevel"/>
    <w:tmpl w:val="75D8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D2"/>
    <w:multiLevelType w:val="hybridMultilevel"/>
    <w:tmpl w:val="B56A27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47D2A"/>
    <w:multiLevelType w:val="hybridMultilevel"/>
    <w:tmpl w:val="54B873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9E40BF"/>
    <w:multiLevelType w:val="hybridMultilevel"/>
    <w:tmpl w:val="D03C22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B0C7C"/>
    <w:multiLevelType w:val="hybridMultilevel"/>
    <w:tmpl w:val="CD12E6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A0B3E"/>
    <w:multiLevelType w:val="hybridMultilevel"/>
    <w:tmpl w:val="8C40F3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C7443A"/>
    <w:multiLevelType w:val="hybridMultilevel"/>
    <w:tmpl w:val="A314B6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3E85"/>
    <w:multiLevelType w:val="hybridMultilevel"/>
    <w:tmpl w:val="0A06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02E"/>
    <w:multiLevelType w:val="hybridMultilevel"/>
    <w:tmpl w:val="E020B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602CB"/>
    <w:multiLevelType w:val="multilevel"/>
    <w:tmpl w:val="B694B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9D65FC"/>
    <w:multiLevelType w:val="hybridMultilevel"/>
    <w:tmpl w:val="59F209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B116B1"/>
    <w:multiLevelType w:val="hybridMultilevel"/>
    <w:tmpl w:val="78F26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92273"/>
    <w:multiLevelType w:val="hybridMultilevel"/>
    <w:tmpl w:val="F92498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D7781"/>
    <w:multiLevelType w:val="hybridMultilevel"/>
    <w:tmpl w:val="A50E94DA"/>
    <w:lvl w:ilvl="0" w:tplc="7BE0A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76D"/>
    <w:multiLevelType w:val="hybridMultilevel"/>
    <w:tmpl w:val="0CE293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626E7"/>
    <w:multiLevelType w:val="hybridMultilevel"/>
    <w:tmpl w:val="32043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0474E"/>
    <w:multiLevelType w:val="multilevel"/>
    <w:tmpl w:val="F8103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10B5C"/>
    <w:multiLevelType w:val="hybridMultilevel"/>
    <w:tmpl w:val="892A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11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E3"/>
    <w:rsid w:val="00026892"/>
    <w:rsid w:val="00052521"/>
    <w:rsid w:val="00063094"/>
    <w:rsid w:val="00083720"/>
    <w:rsid w:val="000D35CF"/>
    <w:rsid w:val="000F7F0A"/>
    <w:rsid w:val="001B5880"/>
    <w:rsid w:val="001C045E"/>
    <w:rsid w:val="001D600A"/>
    <w:rsid w:val="00287D8B"/>
    <w:rsid w:val="002F17E7"/>
    <w:rsid w:val="00300217"/>
    <w:rsid w:val="0030235E"/>
    <w:rsid w:val="00386785"/>
    <w:rsid w:val="004434AB"/>
    <w:rsid w:val="004845E8"/>
    <w:rsid w:val="00496F4B"/>
    <w:rsid w:val="004A29BB"/>
    <w:rsid w:val="004F1E62"/>
    <w:rsid w:val="004F29CB"/>
    <w:rsid w:val="004F67DE"/>
    <w:rsid w:val="00586980"/>
    <w:rsid w:val="005E056C"/>
    <w:rsid w:val="00602A7D"/>
    <w:rsid w:val="006150D3"/>
    <w:rsid w:val="006D20F9"/>
    <w:rsid w:val="00760B0D"/>
    <w:rsid w:val="00781E28"/>
    <w:rsid w:val="007A784D"/>
    <w:rsid w:val="007C051D"/>
    <w:rsid w:val="00830943"/>
    <w:rsid w:val="00845037"/>
    <w:rsid w:val="00845CD8"/>
    <w:rsid w:val="008E1D96"/>
    <w:rsid w:val="00935C68"/>
    <w:rsid w:val="009A6035"/>
    <w:rsid w:val="009C57EE"/>
    <w:rsid w:val="009E1BE2"/>
    <w:rsid w:val="00AE4B6C"/>
    <w:rsid w:val="00B10234"/>
    <w:rsid w:val="00B951B4"/>
    <w:rsid w:val="00BA0366"/>
    <w:rsid w:val="00BD31FD"/>
    <w:rsid w:val="00C03D83"/>
    <w:rsid w:val="00C2502B"/>
    <w:rsid w:val="00C935E3"/>
    <w:rsid w:val="00CA6242"/>
    <w:rsid w:val="00CB63C1"/>
    <w:rsid w:val="00D36123"/>
    <w:rsid w:val="00D45FBE"/>
    <w:rsid w:val="00D555F4"/>
    <w:rsid w:val="00D6612F"/>
    <w:rsid w:val="00DA3207"/>
    <w:rsid w:val="00DA4977"/>
    <w:rsid w:val="00DD1FAE"/>
    <w:rsid w:val="00F35EE3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81578-854B-46BF-B622-E6813A0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EE3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525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25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hemnet.rsc.org/hom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rmackenzie.co.u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Evans2chemweb.co.uk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educationscotland.gov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cholar.ac.uk" TargetMode="External"/><Relationship Id="rId24" Type="http://schemas.openxmlformats.org/officeDocument/2006/relationships/hyperlink" Target="http://www.educationscotland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ghtredbooks.net/subjects" TargetMode="External"/><Relationship Id="rId23" Type="http://schemas.openxmlformats.org/officeDocument/2006/relationships/hyperlink" Target="http://www.sqa.org.uk" TargetMode="External"/><Relationship Id="rId10" Type="http://schemas.openxmlformats.org/officeDocument/2006/relationships/hyperlink" Target="http://www.sqa.org.uk" TargetMode="External"/><Relationship Id="rId19" Type="http://schemas.openxmlformats.org/officeDocument/2006/relationships/hyperlink" Target="http://www.sq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rmackenzie.co.uk" TargetMode="External"/><Relationship Id="rId22" Type="http://schemas.openxmlformats.org/officeDocument/2006/relationships/hyperlink" Target="http://www.brightredbooks.net/sub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2EB9-03E6-4DDF-8BD2-52DC06D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MacGregor</dc:creator>
  <cp:lastModifiedBy>Julie MacGregor</cp:lastModifiedBy>
  <cp:revision>14</cp:revision>
  <cp:lastPrinted>2016-08-13T21:57:00Z</cp:lastPrinted>
  <dcterms:created xsi:type="dcterms:W3CDTF">2016-08-13T17:19:00Z</dcterms:created>
  <dcterms:modified xsi:type="dcterms:W3CDTF">2016-09-01T20:45:00Z</dcterms:modified>
</cp:coreProperties>
</file>